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615" w:rsidRPr="00770714" w:rsidRDefault="00F80615" w:rsidP="00F80615">
      <w:pPr>
        <w:spacing w:line="360" w:lineRule="auto"/>
        <w:jc w:val="both"/>
        <w:rPr>
          <w:rFonts w:ascii="Bookman Old Style" w:hAnsi="Bookman Old Style"/>
          <w:b/>
          <w:sz w:val="28"/>
          <w:szCs w:val="28"/>
        </w:rPr>
      </w:pPr>
      <w:r w:rsidRPr="00770714">
        <w:rPr>
          <w:rFonts w:ascii="Bookman Old Style" w:hAnsi="Bookman Old Style"/>
          <w:b/>
          <w:sz w:val="28"/>
          <w:szCs w:val="28"/>
        </w:rPr>
        <w:t xml:space="preserve">EXMO. SR. DR. JUIZ DE DIREITO </w:t>
      </w:r>
      <w:r>
        <w:rPr>
          <w:rFonts w:ascii="Bookman Old Style" w:hAnsi="Bookman Old Style"/>
          <w:b/>
          <w:sz w:val="28"/>
          <w:szCs w:val="28"/>
        </w:rPr>
        <w:t xml:space="preserve">DA VARA CÍVEL </w:t>
      </w:r>
      <w:r w:rsidR="00204654">
        <w:rPr>
          <w:rFonts w:ascii="Bookman Old Style" w:hAnsi="Bookman Old Style"/>
          <w:b/>
          <w:sz w:val="28"/>
          <w:szCs w:val="28"/>
        </w:rPr>
        <w:t>–</w:t>
      </w:r>
      <w:r>
        <w:rPr>
          <w:rFonts w:ascii="Bookman Old Style" w:hAnsi="Bookman Old Style"/>
          <w:b/>
          <w:sz w:val="28"/>
          <w:szCs w:val="28"/>
        </w:rPr>
        <w:t xml:space="preserve"> COMARCA</w:t>
      </w:r>
      <w:r w:rsidR="00204654">
        <w:rPr>
          <w:rFonts w:ascii="Bookman Old Style" w:hAnsi="Bookman Old Style"/>
          <w:b/>
          <w:sz w:val="28"/>
          <w:szCs w:val="28"/>
        </w:rPr>
        <w:t xml:space="preserve"> </w:t>
      </w:r>
      <w:proofErr w:type="spellStart"/>
      <w:r w:rsidR="00204654">
        <w:rPr>
          <w:rFonts w:ascii="Bookman Old Style" w:hAnsi="Bookman Old Style"/>
          <w:b/>
          <w:sz w:val="28"/>
          <w:szCs w:val="28"/>
        </w:rPr>
        <w:t>xxxxx</w:t>
      </w:r>
      <w:proofErr w:type="spellEnd"/>
    </w:p>
    <w:p w:rsidR="00F80615" w:rsidRPr="00770714" w:rsidRDefault="00F80615" w:rsidP="00F80615">
      <w:pPr>
        <w:spacing w:line="360" w:lineRule="auto"/>
        <w:jc w:val="both"/>
        <w:rPr>
          <w:rFonts w:ascii="Bookman Old Style" w:hAnsi="Bookman Old Style"/>
          <w:b/>
          <w:sz w:val="28"/>
          <w:szCs w:val="28"/>
        </w:rPr>
      </w:pPr>
    </w:p>
    <w:p w:rsidR="00F80615" w:rsidRDefault="00F80615" w:rsidP="00F80615">
      <w:pPr>
        <w:rPr>
          <w:rFonts w:ascii="Bookman Old Style" w:hAnsi="Bookman Old Style"/>
          <w:sz w:val="28"/>
          <w:szCs w:val="28"/>
        </w:rPr>
      </w:pPr>
    </w:p>
    <w:p w:rsidR="00F80615" w:rsidRDefault="00F80615" w:rsidP="00F80615">
      <w:pPr>
        <w:rPr>
          <w:rFonts w:ascii="Bookman Old Style" w:hAnsi="Bookman Old Style"/>
          <w:sz w:val="28"/>
          <w:szCs w:val="28"/>
        </w:rPr>
      </w:pPr>
    </w:p>
    <w:p w:rsidR="00F80615" w:rsidRDefault="00F80615" w:rsidP="00F80615">
      <w:pPr>
        <w:rPr>
          <w:rFonts w:ascii="Bookman Old Style" w:hAnsi="Bookman Old Style"/>
          <w:sz w:val="28"/>
          <w:szCs w:val="28"/>
        </w:rPr>
      </w:pPr>
    </w:p>
    <w:p w:rsidR="00F80615" w:rsidRPr="00F12341" w:rsidRDefault="00F80615" w:rsidP="00F80615">
      <w:pPr>
        <w:spacing w:line="360" w:lineRule="auto"/>
        <w:ind w:firstLine="708"/>
        <w:jc w:val="both"/>
        <w:rPr>
          <w:rFonts w:ascii="Bookman Old Style" w:hAnsi="Bookman Old Style"/>
          <w:sz w:val="28"/>
          <w:szCs w:val="28"/>
        </w:rPr>
      </w:pPr>
      <w:r w:rsidRPr="00F12341">
        <w:rPr>
          <w:rFonts w:ascii="Bookman Old Style" w:hAnsi="Bookman Old Style"/>
          <w:bCs/>
          <w:spacing w:val="2"/>
          <w:sz w:val="28"/>
          <w:szCs w:val="28"/>
          <w:shd w:val="clear" w:color="auto" w:fill="FFFFFF"/>
        </w:rPr>
        <w:t>(Nome da parte autora)</w:t>
      </w:r>
      <w:r w:rsidRPr="00F12341">
        <w:rPr>
          <w:rFonts w:ascii="Bookman Old Style" w:hAnsi="Bookman Old Style" w:cs="Helvetica"/>
          <w:sz w:val="28"/>
          <w:szCs w:val="28"/>
          <w:shd w:val="clear" w:color="auto" w:fill="FFFFFF"/>
        </w:rPr>
        <w:t>,</w:t>
      </w:r>
      <w:r w:rsidRPr="00F12341">
        <w:rPr>
          <w:rFonts w:ascii="Bookman Old Style" w:hAnsi="Bookman Old Style"/>
          <w:sz w:val="28"/>
          <w:szCs w:val="28"/>
        </w:rPr>
        <w:t xml:space="preserve"> (nacionalidade), (estado civil), (profissão)</w:t>
      </w:r>
      <w:r w:rsidRPr="00F12341">
        <w:rPr>
          <w:rFonts w:ascii="Bookman Old Style" w:hAnsi="Bookman Old Style"/>
          <w:sz w:val="28"/>
          <w:szCs w:val="28"/>
          <w:shd w:val="clear" w:color="auto" w:fill="FFFFFF"/>
        </w:rPr>
        <w:t>, portadora da carteira de identidade de n°. XXXXXXX, inscrita no CPF sob o n°. XXXXXXX, residente e domiciliada nesta cidade sito XXXXXXXXX – endereço eletrônico XXXXXXX</w:t>
      </w:r>
      <w:r w:rsidRPr="00F12341">
        <w:rPr>
          <w:rFonts w:ascii="Bookman Old Style" w:hAnsi="Bookman Old Style"/>
          <w:sz w:val="28"/>
          <w:szCs w:val="28"/>
        </w:rPr>
        <w:t xml:space="preserve">, vem por sua advogada que subscreve </w:t>
      </w:r>
      <w:proofErr w:type="gramStart"/>
      <w:r w:rsidRPr="00F12341">
        <w:rPr>
          <w:rFonts w:ascii="Bookman Old Style" w:hAnsi="Bookman Old Style"/>
          <w:sz w:val="28"/>
          <w:szCs w:val="28"/>
        </w:rPr>
        <w:t>a presente</w:t>
      </w:r>
      <w:proofErr w:type="gramEnd"/>
      <w:r w:rsidRPr="00F12341">
        <w:rPr>
          <w:rFonts w:ascii="Bookman Old Style" w:hAnsi="Bookman Old Style"/>
          <w:sz w:val="28"/>
          <w:szCs w:val="28"/>
        </w:rPr>
        <w:t xml:space="preserve">, com endereço profissional nesta cidade sito XXXXXXXX, onde receberá notificações e intimações, a presença de </w:t>
      </w:r>
      <w:proofErr w:type="spellStart"/>
      <w:r w:rsidRPr="00F12341">
        <w:rPr>
          <w:rFonts w:ascii="Bookman Old Style" w:hAnsi="Bookman Old Style"/>
          <w:sz w:val="28"/>
          <w:szCs w:val="28"/>
        </w:rPr>
        <w:t>V.Exa.,</w:t>
      </w:r>
      <w:proofErr w:type="spellEnd"/>
      <w:r w:rsidRPr="00F12341">
        <w:rPr>
          <w:rFonts w:ascii="Bookman Old Style" w:hAnsi="Bookman Old Style"/>
          <w:sz w:val="28"/>
          <w:szCs w:val="28"/>
        </w:rPr>
        <w:t xml:space="preserve"> com fundamento </w:t>
      </w:r>
      <w:r w:rsidR="00585AEF">
        <w:rPr>
          <w:rFonts w:ascii="Bookman Old Style" w:hAnsi="Bookman Old Style"/>
          <w:sz w:val="28"/>
          <w:szCs w:val="28"/>
        </w:rPr>
        <w:t>no</w:t>
      </w:r>
      <w:r w:rsidR="00204654">
        <w:rPr>
          <w:rFonts w:ascii="Bookman Old Style" w:hAnsi="Bookman Old Style"/>
          <w:sz w:val="28"/>
          <w:szCs w:val="28"/>
        </w:rPr>
        <w:t>s</w:t>
      </w:r>
      <w:r w:rsidR="00585AEF">
        <w:rPr>
          <w:rFonts w:ascii="Bookman Old Style" w:hAnsi="Bookman Old Style"/>
          <w:sz w:val="28"/>
          <w:szCs w:val="28"/>
        </w:rPr>
        <w:t xml:space="preserve"> artigo</w:t>
      </w:r>
      <w:r w:rsidR="00204654">
        <w:rPr>
          <w:rFonts w:ascii="Bookman Old Style" w:hAnsi="Bookman Old Style"/>
          <w:sz w:val="28"/>
          <w:szCs w:val="28"/>
        </w:rPr>
        <w:t>s</w:t>
      </w:r>
      <w:r w:rsidR="00585AEF">
        <w:rPr>
          <w:rFonts w:ascii="Bookman Old Style" w:hAnsi="Bookman Old Style"/>
          <w:sz w:val="28"/>
          <w:szCs w:val="28"/>
        </w:rPr>
        <w:t xml:space="preserve"> 14</w:t>
      </w:r>
      <w:r w:rsidR="00204654">
        <w:rPr>
          <w:rFonts w:ascii="Bookman Old Style" w:hAnsi="Bookman Old Style"/>
          <w:sz w:val="28"/>
          <w:szCs w:val="28"/>
        </w:rPr>
        <w:t xml:space="preserve"> e 84</w:t>
      </w:r>
      <w:r w:rsidR="00585AEF">
        <w:rPr>
          <w:rFonts w:ascii="Bookman Old Style" w:hAnsi="Bookman Old Style"/>
          <w:sz w:val="28"/>
          <w:szCs w:val="28"/>
        </w:rPr>
        <w:t xml:space="preserve"> do Código de Defesa do Consumidor</w:t>
      </w:r>
      <w:r w:rsidRPr="00F12341">
        <w:rPr>
          <w:rFonts w:ascii="Calibri" w:hAnsi="Calibri" w:cs="Calibri"/>
          <w:sz w:val="28"/>
          <w:szCs w:val="28"/>
        </w:rPr>
        <w:t xml:space="preserve"> </w:t>
      </w:r>
      <w:r w:rsidRPr="00F12341">
        <w:rPr>
          <w:rFonts w:ascii="Bookman Old Style" w:hAnsi="Bookman Old Style"/>
          <w:sz w:val="28"/>
          <w:szCs w:val="28"/>
        </w:rPr>
        <w:t>, propor</w:t>
      </w:r>
    </w:p>
    <w:p w:rsidR="00F80615" w:rsidRDefault="00F80615" w:rsidP="00F80615">
      <w:pPr>
        <w:spacing w:line="360" w:lineRule="auto"/>
        <w:ind w:firstLine="708"/>
        <w:jc w:val="both"/>
        <w:rPr>
          <w:rFonts w:ascii="Bookman Old Style" w:hAnsi="Bookman Old Style"/>
          <w:sz w:val="28"/>
          <w:szCs w:val="28"/>
        </w:rPr>
      </w:pPr>
    </w:p>
    <w:p w:rsidR="004F170C" w:rsidRPr="00F12341" w:rsidRDefault="004F170C" w:rsidP="00F80615">
      <w:pPr>
        <w:spacing w:line="360" w:lineRule="auto"/>
        <w:ind w:firstLine="708"/>
        <w:jc w:val="both"/>
        <w:rPr>
          <w:rFonts w:ascii="Bookman Old Style" w:hAnsi="Bookman Old Style"/>
          <w:sz w:val="28"/>
          <w:szCs w:val="28"/>
        </w:rPr>
      </w:pPr>
    </w:p>
    <w:p w:rsidR="00F80615" w:rsidRPr="00770714" w:rsidRDefault="00F80615" w:rsidP="00F80615">
      <w:pPr>
        <w:jc w:val="center"/>
        <w:rPr>
          <w:rFonts w:ascii="Bookman Old Style" w:hAnsi="Bookman Old Style"/>
          <w:b/>
          <w:sz w:val="28"/>
          <w:szCs w:val="28"/>
        </w:rPr>
      </w:pPr>
      <w:r w:rsidRPr="00770714">
        <w:rPr>
          <w:rFonts w:ascii="Bookman Old Style" w:hAnsi="Bookman Old Style"/>
          <w:b/>
          <w:sz w:val="28"/>
          <w:szCs w:val="28"/>
        </w:rPr>
        <w:t>AÇÃO DECLARATÓRIA DE INEXISTÊNCIA DE DÉBITO</w:t>
      </w:r>
      <w:proofErr w:type="gramStart"/>
      <w:r w:rsidRPr="00770714">
        <w:rPr>
          <w:rFonts w:ascii="Bookman Old Style" w:hAnsi="Bookman Old Style"/>
          <w:b/>
          <w:sz w:val="28"/>
          <w:szCs w:val="28"/>
        </w:rPr>
        <w:t xml:space="preserve">  </w:t>
      </w:r>
      <w:proofErr w:type="gramEnd"/>
      <w:r w:rsidRPr="00770714">
        <w:rPr>
          <w:rFonts w:ascii="Bookman Old Style" w:hAnsi="Bookman Old Style"/>
          <w:b/>
          <w:sz w:val="28"/>
          <w:szCs w:val="28"/>
        </w:rPr>
        <w:t>CUMULADA COM INDENIZAÇÃO POR DANOS MORAIS</w:t>
      </w:r>
      <w:r w:rsidR="00204654">
        <w:rPr>
          <w:rFonts w:ascii="Bookman Old Style" w:hAnsi="Bookman Old Style"/>
          <w:b/>
          <w:sz w:val="28"/>
          <w:szCs w:val="28"/>
        </w:rPr>
        <w:t xml:space="preserve"> COM PEDIDO DE TUTELA DE URGÊNCIA</w:t>
      </w:r>
    </w:p>
    <w:p w:rsidR="00F80615" w:rsidRDefault="00F80615" w:rsidP="00F80615">
      <w:pPr>
        <w:rPr>
          <w:rFonts w:ascii="Bookman Old Style" w:hAnsi="Bookman Old Style"/>
          <w:sz w:val="28"/>
          <w:szCs w:val="28"/>
        </w:rPr>
      </w:pPr>
    </w:p>
    <w:p w:rsidR="004F170C" w:rsidRDefault="004F170C" w:rsidP="00F80615">
      <w:pPr>
        <w:rPr>
          <w:rFonts w:ascii="Bookman Old Style" w:hAnsi="Bookman Old Style"/>
          <w:sz w:val="28"/>
          <w:szCs w:val="28"/>
        </w:rPr>
      </w:pPr>
    </w:p>
    <w:p w:rsidR="00F80615" w:rsidRDefault="00F80615" w:rsidP="00F80615">
      <w:pPr>
        <w:spacing w:line="360" w:lineRule="auto"/>
        <w:ind w:firstLine="708"/>
        <w:jc w:val="both"/>
        <w:rPr>
          <w:rFonts w:ascii="Bookman Old Style" w:hAnsi="Bookman Old Style"/>
          <w:sz w:val="28"/>
          <w:szCs w:val="28"/>
        </w:rPr>
      </w:pPr>
      <w:r w:rsidRPr="00770714">
        <w:rPr>
          <w:rFonts w:ascii="Bookman Old Style" w:hAnsi="Bookman Old Style"/>
          <w:sz w:val="28"/>
          <w:szCs w:val="28"/>
        </w:rPr>
        <w:t xml:space="preserve">Em </w:t>
      </w:r>
      <w:proofErr w:type="gramStart"/>
      <w:r w:rsidRPr="00770714">
        <w:rPr>
          <w:rFonts w:ascii="Bookman Old Style" w:hAnsi="Bookman Old Style"/>
          <w:sz w:val="28"/>
          <w:szCs w:val="28"/>
        </w:rPr>
        <w:t>face a</w:t>
      </w:r>
      <w:proofErr w:type="gramEnd"/>
      <w:r w:rsidRPr="00770714">
        <w:rPr>
          <w:rFonts w:ascii="Bookman Old Style" w:hAnsi="Bookman Old Style"/>
          <w:sz w:val="28"/>
          <w:szCs w:val="28"/>
        </w:rPr>
        <w:t xml:space="preserve"> empres</w:t>
      </w:r>
      <w:r w:rsidR="000253AA">
        <w:rPr>
          <w:rFonts w:ascii="Bookman Old Style" w:hAnsi="Bookman Old Style"/>
          <w:sz w:val="28"/>
          <w:szCs w:val="28"/>
        </w:rPr>
        <w:t>a (</w:t>
      </w:r>
      <w:proofErr w:type="spellStart"/>
      <w:r w:rsidR="000253AA">
        <w:rPr>
          <w:rFonts w:ascii="Bookman Old Style" w:hAnsi="Bookman Old Style"/>
          <w:sz w:val="28"/>
          <w:szCs w:val="28"/>
        </w:rPr>
        <w:t>xxxxxx</w:t>
      </w:r>
      <w:proofErr w:type="spellEnd"/>
      <w:r w:rsidR="000253AA">
        <w:rPr>
          <w:rFonts w:ascii="Bookman Old Style" w:hAnsi="Bookman Old Style"/>
          <w:sz w:val="28"/>
          <w:szCs w:val="28"/>
        </w:rPr>
        <w:t>)</w:t>
      </w:r>
      <w:r w:rsidRPr="00770714">
        <w:rPr>
          <w:rFonts w:ascii="Bookman Old Style" w:hAnsi="Bookman Old Style"/>
          <w:sz w:val="28"/>
          <w:szCs w:val="28"/>
        </w:rPr>
        <w:t xml:space="preserve">, pessoa jurídica, com endereço comercial sito </w:t>
      </w:r>
      <w:proofErr w:type="spellStart"/>
      <w:r w:rsidR="000253AA">
        <w:rPr>
          <w:rFonts w:ascii="Bookman Old Style" w:hAnsi="Bookman Old Style"/>
          <w:sz w:val="28"/>
          <w:szCs w:val="28"/>
        </w:rPr>
        <w:t>xxxxxx</w:t>
      </w:r>
      <w:proofErr w:type="spellEnd"/>
      <w:r w:rsidRPr="00770714">
        <w:rPr>
          <w:rFonts w:ascii="Bookman Old Style" w:hAnsi="Bookman Old Style"/>
          <w:sz w:val="28"/>
          <w:szCs w:val="28"/>
        </w:rPr>
        <w:t>, inscrita no CNPJ sob o n</w:t>
      </w:r>
      <w:r w:rsidR="000253AA">
        <w:rPr>
          <w:rFonts w:ascii="Bookman Old Style" w:hAnsi="Bookman Old Style"/>
          <w:sz w:val="28"/>
          <w:szCs w:val="28"/>
        </w:rPr>
        <w:t>°</w:t>
      </w:r>
      <w:r w:rsidRPr="00770714">
        <w:rPr>
          <w:rFonts w:ascii="Bookman Old Style" w:hAnsi="Bookman Old Style"/>
          <w:sz w:val="28"/>
          <w:szCs w:val="28"/>
        </w:rPr>
        <w:t xml:space="preserve">. </w:t>
      </w:r>
      <w:proofErr w:type="spellStart"/>
      <w:r w:rsidR="000253AA">
        <w:rPr>
          <w:rFonts w:ascii="Bookman Old Style" w:hAnsi="Bookman Old Style"/>
          <w:sz w:val="28"/>
          <w:szCs w:val="28"/>
        </w:rPr>
        <w:t>xxxxxxx</w:t>
      </w:r>
      <w:proofErr w:type="spellEnd"/>
      <w:r w:rsidRPr="00770714">
        <w:rPr>
          <w:rFonts w:ascii="Bookman Old Style" w:hAnsi="Bookman Old Style"/>
          <w:sz w:val="28"/>
          <w:szCs w:val="28"/>
        </w:rPr>
        <w:t>, pelos motivos de fato e de direito que passa a expor:</w:t>
      </w:r>
    </w:p>
    <w:p w:rsidR="004F170C" w:rsidRPr="00F12341" w:rsidRDefault="004F170C" w:rsidP="004F170C">
      <w:pPr>
        <w:shd w:val="clear" w:color="auto" w:fill="FFFFFF"/>
        <w:spacing w:after="0" w:line="360" w:lineRule="auto"/>
        <w:jc w:val="center"/>
        <w:rPr>
          <w:rFonts w:ascii="Bookman Old Style" w:hAnsi="Bookman Old Style" w:cs="Arial"/>
          <w:sz w:val="28"/>
          <w:szCs w:val="28"/>
        </w:rPr>
      </w:pPr>
      <w:r w:rsidRPr="00F12341">
        <w:rPr>
          <w:rFonts w:ascii="Bookman Old Style" w:hAnsi="Bookman Old Style" w:cs="Arial"/>
          <w:b/>
          <w:bCs/>
          <w:spacing w:val="2"/>
          <w:sz w:val="28"/>
          <w:szCs w:val="28"/>
        </w:rPr>
        <w:lastRenderedPageBreak/>
        <w:t>DA GRATUIDADE DE JUSTIÇA</w:t>
      </w:r>
    </w:p>
    <w:p w:rsidR="004F170C" w:rsidRPr="00F12341" w:rsidRDefault="004F170C" w:rsidP="004F170C">
      <w:pPr>
        <w:shd w:val="clear" w:color="auto" w:fill="FFFFFF"/>
        <w:spacing w:after="0" w:line="360" w:lineRule="auto"/>
        <w:jc w:val="center"/>
        <w:rPr>
          <w:rFonts w:ascii="Bookman Old Style" w:hAnsi="Bookman Old Style" w:cs="Arial"/>
          <w:sz w:val="28"/>
          <w:szCs w:val="28"/>
        </w:rPr>
      </w:pPr>
      <w:r w:rsidRPr="00F12341">
        <w:rPr>
          <w:rFonts w:ascii="Bookman Old Style" w:hAnsi="Bookman Old Style" w:cs="Arial"/>
          <w:b/>
          <w:bCs/>
          <w:spacing w:val="2"/>
          <w:sz w:val="28"/>
          <w:szCs w:val="28"/>
        </w:rPr>
        <w:t> </w:t>
      </w:r>
    </w:p>
    <w:p w:rsidR="004F170C" w:rsidRPr="00F12341" w:rsidRDefault="004F170C" w:rsidP="004F170C">
      <w:pPr>
        <w:shd w:val="clear" w:color="auto" w:fill="FFFFFF"/>
        <w:spacing w:after="0" w:line="360" w:lineRule="auto"/>
        <w:jc w:val="both"/>
        <w:rPr>
          <w:rFonts w:ascii="Bookman Old Style" w:hAnsi="Bookman Old Style" w:cs="Arial"/>
          <w:sz w:val="28"/>
          <w:szCs w:val="28"/>
        </w:rPr>
      </w:pPr>
      <w:r w:rsidRPr="00F12341">
        <w:rPr>
          <w:rFonts w:ascii="Bookman Old Style" w:hAnsi="Bookman Old Style" w:cs="Arial"/>
          <w:spacing w:val="2"/>
          <w:sz w:val="28"/>
          <w:szCs w:val="28"/>
        </w:rPr>
        <w:t> </w:t>
      </w:r>
    </w:p>
    <w:p w:rsidR="004F170C" w:rsidRPr="00F12341" w:rsidRDefault="004F170C" w:rsidP="004F170C">
      <w:pPr>
        <w:shd w:val="clear" w:color="auto" w:fill="FFFFFF"/>
        <w:spacing w:after="480" w:line="360" w:lineRule="auto"/>
        <w:ind w:firstLine="708"/>
        <w:jc w:val="both"/>
        <w:rPr>
          <w:rFonts w:ascii="Bookman Old Style" w:hAnsi="Bookman Old Style" w:cs="Arial"/>
          <w:sz w:val="28"/>
          <w:szCs w:val="28"/>
        </w:rPr>
      </w:pPr>
      <w:r w:rsidRPr="00F12341">
        <w:rPr>
          <w:rFonts w:ascii="Bookman Old Style" w:hAnsi="Bookman Old Style" w:cs="Arial"/>
          <w:spacing w:val="2"/>
          <w:sz w:val="28"/>
          <w:szCs w:val="28"/>
        </w:rPr>
        <w:t>A parte Autora (esclarecer os motivos a que faz jus a gratuidade de justiça), não possuindo condiçõ</w:t>
      </w:r>
      <w:r>
        <w:rPr>
          <w:rFonts w:ascii="Bookman Old Style" w:hAnsi="Bookman Old Style" w:cs="Arial"/>
          <w:spacing w:val="2"/>
          <w:sz w:val="28"/>
          <w:szCs w:val="28"/>
        </w:rPr>
        <w:t>es financeiras para arcar com o valor das</w:t>
      </w:r>
      <w:r w:rsidRPr="00F12341">
        <w:rPr>
          <w:rFonts w:ascii="Bookman Old Style" w:hAnsi="Bookman Old Style" w:cs="Arial"/>
          <w:spacing w:val="2"/>
          <w:sz w:val="28"/>
          <w:szCs w:val="28"/>
        </w:rPr>
        <w:t xml:space="preserve"> custas processuais sem prejuízo do seu sustento e de sua família. (em anexo declaração de </w:t>
      </w:r>
      <w:proofErr w:type="spellStart"/>
      <w:r w:rsidRPr="00F12341">
        <w:rPr>
          <w:rFonts w:ascii="Bookman Old Style" w:hAnsi="Bookman Old Style" w:cs="Arial"/>
          <w:spacing w:val="2"/>
          <w:sz w:val="28"/>
          <w:szCs w:val="28"/>
        </w:rPr>
        <w:t>hipossuficiência</w:t>
      </w:r>
      <w:proofErr w:type="spellEnd"/>
      <w:r w:rsidRPr="00F12341">
        <w:rPr>
          <w:rFonts w:ascii="Bookman Old Style" w:hAnsi="Bookman Old Style" w:cs="Arial"/>
          <w:spacing w:val="2"/>
          <w:sz w:val="28"/>
          <w:szCs w:val="28"/>
        </w:rPr>
        <w:t>)</w:t>
      </w:r>
    </w:p>
    <w:p w:rsidR="004F170C" w:rsidRPr="00F12341" w:rsidRDefault="004F170C" w:rsidP="004F170C">
      <w:pPr>
        <w:shd w:val="clear" w:color="auto" w:fill="FFFFFF"/>
        <w:spacing w:after="480" w:line="360" w:lineRule="auto"/>
        <w:ind w:firstLine="708"/>
        <w:jc w:val="both"/>
        <w:rPr>
          <w:rFonts w:ascii="Bookman Old Style" w:hAnsi="Bookman Old Style" w:cs="Arial"/>
          <w:sz w:val="28"/>
          <w:szCs w:val="28"/>
        </w:rPr>
      </w:pPr>
      <w:r w:rsidRPr="00F12341">
        <w:rPr>
          <w:rFonts w:ascii="Bookman Old Style" w:hAnsi="Bookman Old Style" w:cs="Arial"/>
          <w:spacing w:val="2"/>
          <w:sz w:val="28"/>
          <w:szCs w:val="28"/>
        </w:rPr>
        <w:t xml:space="preserve">Por tais razões, </w:t>
      </w:r>
      <w:proofErr w:type="gramStart"/>
      <w:r w:rsidRPr="00F12341">
        <w:rPr>
          <w:rFonts w:ascii="Bookman Old Style" w:hAnsi="Bookman Old Style" w:cs="Arial"/>
          <w:spacing w:val="2"/>
          <w:sz w:val="28"/>
          <w:szCs w:val="28"/>
        </w:rPr>
        <w:t>pleiteia-se</w:t>
      </w:r>
      <w:proofErr w:type="gramEnd"/>
      <w:r w:rsidRPr="00F12341">
        <w:rPr>
          <w:rFonts w:ascii="Bookman Old Style" w:hAnsi="Bookman Old Style" w:cs="Arial"/>
          <w:spacing w:val="2"/>
          <w:sz w:val="28"/>
          <w:szCs w:val="28"/>
        </w:rPr>
        <w:t xml:space="preserve"> os benefícios da Justiça Gratuita, assegurados pela Constituição Federal, artigo 5º, LXXIV e pela Lei 13.105/2015 (CPC), artigo 98 e seguintes.</w:t>
      </w:r>
      <w:r w:rsidRPr="00F12341">
        <w:rPr>
          <w:rFonts w:ascii="Bookman Old Style" w:hAnsi="Bookman Old Style" w:cs="Arial"/>
          <w:sz w:val="28"/>
          <w:szCs w:val="28"/>
          <w:shd w:val="clear" w:color="auto" w:fill="FFFFFF"/>
        </w:rPr>
        <w:t> </w:t>
      </w:r>
    </w:p>
    <w:p w:rsidR="004F170C" w:rsidRPr="00770714" w:rsidRDefault="004F170C" w:rsidP="00F80615">
      <w:pPr>
        <w:spacing w:line="360" w:lineRule="auto"/>
        <w:ind w:firstLine="708"/>
        <w:jc w:val="both"/>
        <w:rPr>
          <w:rFonts w:ascii="Bookman Old Style" w:hAnsi="Bookman Old Style"/>
          <w:sz w:val="28"/>
          <w:szCs w:val="28"/>
        </w:rPr>
      </w:pPr>
    </w:p>
    <w:p w:rsidR="00F80615" w:rsidRDefault="00F80615" w:rsidP="00F80615">
      <w:pPr>
        <w:jc w:val="center"/>
        <w:rPr>
          <w:rFonts w:ascii="Bookman Old Style" w:hAnsi="Bookman Old Style"/>
          <w:b/>
          <w:sz w:val="28"/>
          <w:szCs w:val="28"/>
        </w:rPr>
      </w:pPr>
      <w:r w:rsidRPr="005D6195">
        <w:rPr>
          <w:rFonts w:ascii="Bookman Old Style" w:hAnsi="Bookman Old Style"/>
          <w:b/>
          <w:sz w:val="28"/>
          <w:szCs w:val="28"/>
        </w:rPr>
        <w:t>DOS FATOS</w:t>
      </w:r>
    </w:p>
    <w:p w:rsidR="00585AEF" w:rsidRPr="005D6195" w:rsidRDefault="00585AEF" w:rsidP="00F80615">
      <w:pPr>
        <w:jc w:val="center"/>
        <w:rPr>
          <w:rFonts w:ascii="Bookman Old Style" w:hAnsi="Bookman Old Style"/>
          <w:b/>
          <w:sz w:val="28"/>
          <w:szCs w:val="28"/>
        </w:rPr>
      </w:pPr>
    </w:p>
    <w:p w:rsidR="00F80615" w:rsidRDefault="00F80615" w:rsidP="00F80615">
      <w:pPr>
        <w:rPr>
          <w:rFonts w:ascii="Bookman Old Style" w:hAnsi="Bookman Old Style"/>
          <w:sz w:val="28"/>
          <w:szCs w:val="28"/>
        </w:rPr>
      </w:pPr>
    </w:p>
    <w:p w:rsidR="00F80615" w:rsidRDefault="00F80615" w:rsidP="00F80615">
      <w:pPr>
        <w:spacing w:line="360" w:lineRule="auto"/>
        <w:ind w:firstLine="708"/>
        <w:jc w:val="both"/>
        <w:rPr>
          <w:rFonts w:ascii="Bookman Old Style" w:hAnsi="Bookman Old Style"/>
          <w:sz w:val="28"/>
          <w:szCs w:val="28"/>
        </w:rPr>
      </w:pPr>
      <w:r>
        <w:rPr>
          <w:rFonts w:ascii="Bookman Old Style" w:hAnsi="Bookman Old Style"/>
          <w:sz w:val="28"/>
          <w:szCs w:val="28"/>
        </w:rPr>
        <w:t>O Autor recebeu pelo correio</w:t>
      </w:r>
      <w:r w:rsidR="00585AEF">
        <w:rPr>
          <w:rFonts w:ascii="Bookman Old Style" w:hAnsi="Bookman Old Style"/>
          <w:sz w:val="28"/>
          <w:szCs w:val="28"/>
        </w:rPr>
        <w:t xml:space="preserve">, </w:t>
      </w:r>
      <w:r w:rsidR="00204654">
        <w:rPr>
          <w:rFonts w:ascii="Bookman Old Style" w:hAnsi="Bookman Old Style"/>
          <w:sz w:val="28"/>
          <w:szCs w:val="28"/>
        </w:rPr>
        <w:t>no mês de</w:t>
      </w:r>
      <w:r w:rsidR="00585AEF">
        <w:rPr>
          <w:rFonts w:ascii="Bookman Old Style" w:hAnsi="Bookman Old Style"/>
          <w:sz w:val="28"/>
          <w:szCs w:val="28"/>
        </w:rPr>
        <w:t xml:space="preserve"> </w:t>
      </w:r>
      <w:proofErr w:type="spellStart"/>
      <w:r w:rsidR="00585AEF">
        <w:rPr>
          <w:rFonts w:ascii="Bookman Old Style" w:hAnsi="Bookman Old Style"/>
          <w:sz w:val="28"/>
          <w:szCs w:val="28"/>
        </w:rPr>
        <w:t>xxxxx</w:t>
      </w:r>
      <w:proofErr w:type="spellEnd"/>
      <w:r w:rsidR="00585AEF">
        <w:rPr>
          <w:rFonts w:ascii="Bookman Old Style" w:hAnsi="Bookman Old Style"/>
          <w:sz w:val="28"/>
          <w:szCs w:val="28"/>
        </w:rPr>
        <w:t>,</w:t>
      </w:r>
      <w:r>
        <w:rPr>
          <w:rFonts w:ascii="Bookman Old Style" w:hAnsi="Bookman Old Style"/>
          <w:sz w:val="28"/>
          <w:szCs w:val="28"/>
        </w:rPr>
        <w:t xml:space="preserve"> faturas</w:t>
      </w:r>
      <w:r w:rsidR="00585AEF">
        <w:rPr>
          <w:rFonts w:ascii="Bookman Old Style" w:hAnsi="Bookman Old Style"/>
          <w:sz w:val="28"/>
          <w:szCs w:val="28"/>
        </w:rPr>
        <w:t xml:space="preserve"> para pagamento, correspondente</w:t>
      </w:r>
      <w:r>
        <w:rPr>
          <w:rFonts w:ascii="Bookman Old Style" w:hAnsi="Bookman Old Style"/>
          <w:sz w:val="28"/>
          <w:szCs w:val="28"/>
        </w:rPr>
        <w:t xml:space="preserve"> a </w:t>
      </w:r>
      <w:r w:rsidR="00585AEF">
        <w:rPr>
          <w:rFonts w:ascii="Bookman Old Style" w:hAnsi="Bookman Old Style"/>
          <w:sz w:val="28"/>
          <w:szCs w:val="28"/>
        </w:rPr>
        <w:t>duas</w:t>
      </w:r>
      <w:r>
        <w:rPr>
          <w:rFonts w:ascii="Bookman Old Style" w:hAnsi="Bookman Old Style"/>
          <w:sz w:val="28"/>
          <w:szCs w:val="28"/>
        </w:rPr>
        <w:t xml:space="preserve"> linhas telefônicas da operadora, parte ré, </w:t>
      </w:r>
      <w:proofErr w:type="gramStart"/>
      <w:r>
        <w:rPr>
          <w:rFonts w:ascii="Bookman Old Style" w:hAnsi="Bookman Old Style"/>
          <w:sz w:val="28"/>
          <w:szCs w:val="28"/>
        </w:rPr>
        <w:t>as quais jamais contratou</w:t>
      </w:r>
      <w:proofErr w:type="gramEnd"/>
      <w:r>
        <w:rPr>
          <w:rFonts w:ascii="Bookman Old Style" w:hAnsi="Bookman Old Style"/>
          <w:sz w:val="28"/>
          <w:szCs w:val="28"/>
        </w:rPr>
        <w:t xml:space="preserve">, sendo elas: </w:t>
      </w:r>
    </w:p>
    <w:p w:rsidR="00F80615" w:rsidRDefault="00F80615" w:rsidP="00585AEF">
      <w:pPr>
        <w:spacing w:line="360" w:lineRule="auto"/>
        <w:ind w:firstLine="708"/>
        <w:jc w:val="both"/>
        <w:rPr>
          <w:rFonts w:ascii="Bookman Old Style" w:hAnsi="Bookman Old Style"/>
          <w:sz w:val="28"/>
          <w:szCs w:val="28"/>
        </w:rPr>
      </w:pPr>
      <w:r>
        <w:rPr>
          <w:rFonts w:ascii="Bookman Old Style" w:hAnsi="Bookman Old Style"/>
          <w:sz w:val="28"/>
          <w:szCs w:val="28"/>
        </w:rPr>
        <w:t>- n°. (</w:t>
      </w:r>
      <w:r w:rsidR="00585AEF">
        <w:rPr>
          <w:rFonts w:ascii="Bookman Old Style" w:hAnsi="Bookman Old Style"/>
          <w:sz w:val="28"/>
          <w:szCs w:val="28"/>
        </w:rPr>
        <w:t>xxx</w:t>
      </w:r>
      <w:r>
        <w:rPr>
          <w:rFonts w:ascii="Bookman Old Style" w:hAnsi="Bookman Old Style"/>
          <w:sz w:val="28"/>
          <w:szCs w:val="28"/>
        </w:rPr>
        <w:t xml:space="preserve">) </w:t>
      </w:r>
      <w:proofErr w:type="spellStart"/>
      <w:r>
        <w:rPr>
          <w:rFonts w:ascii="Bookman Old Style" w:hAnsi="Bookman Old Style"/>
          <w:sz w:val="28"/>
          <w:szCs w:val="28"/>
        </w:rPr>
        <w:t>xxxxx</w:t>
      </w:r>
      <w:proofErr w:type="spellEnd"/>
      <w:r>
        <w:rPr>
          <w:rFonts w:ascii="Bookman Old Style" w:hAnsi="Bookman Old Style"/>
          <w:sz w:val="28"/>
          <w:szCs w:val="28"/>
        </w:rPr>
        <w:t xml:space="preserve">, com vencimento em </w:t>
      </w:r>
      <w:proofErr w:type="spellStart"/>
      <w:r>
        <w:rPr>
          <w:rFonts w:ascii="Bookman Old Style" w:hAnsi="Bookman Old Style"/>
          <w:sz w:val="28"/>
          <w:szCs w:val="28"/>
        </w:rPr>
        <w:t>xxxxx</w:t>
      </w:r>
      <w:proofErr w:type="spellEnd"/>
      <w:r>
        <w:rPr>
          <w:rFonts w:ascii="Bookman Old Style" w:hAnsi="Bookman Old Style"/>
          <w:sz w:val="28"/>
          <w:szCs w:val="28"/>
        </w:rPr>
        <w:t xml:space="preserve">, no valor de </w:t>
      </w:r>
      <w:proofErr w:type="spellStart"/>
      <w:r>
        <w:rPr>
          <w:rFonts w:ascii="Bookman Old Style" w:hAnsi="Bookman Old Style"/>
          <w:sz w:val="28"/>
          <w:szCs w:val="28"/>
        </w:rPr>
        <w:t>R$xxxxx</w:t>
      </w:r>
      <w:proofErr w:type="spellEnd"/>
      <w:r>
        <w:rPr>
          <w:rFonts w:ascii="Bookman Old Style" w:hAnsi="Bookman Old Style"/>
          <w:sz w:val="28"/>
          <w:szCs w:val="28"/>
        </w:rPr>
        <w:t xml:space="preserve"> e n°. (</w:t>
      </w:r>
      <w:proofErr w:type="spellStart"/>
      <w:r w:rsidR="00585AEF">
        <w:rPr>
          <w:rFonts w:ascii="Bookman Old Style" w:hAnsi="Bookman Old Style"/>
          <w:sz w:val="28"/>
          <w:szCs w:val="28"/>
        </w:rPr>
        <w:t>xxxx</w:t>
      </w:r>
      <w:proofErr w:type="spellEnd"/>
      <w:r>
        <w:rPr>
          <w:rFonts w:ascii="Bookman Old Style" w:hAnsi="Bookman Old Style"/>
          <w:sz w:val="28"/>
          <w:szCs w:val="28"/>
        </w:rPr>
        <w:t xml:space="preserve">) </w:t>
      </w:r>
      <w:proofErr w:type="spellStart"/>
      <w:r>
        <w:rPr>
          <w:rFonts w:ascii="Bookman Old Style" w:hAnsi="Bookman Old Style"/>
          <w:sz w:val="28"/>
          <w:szCs w:val="28"/>
        </w:rPr>
        <w:t>xxxxx</w:t>
      </w:r>
      <w:proofErr w:type="spellEnd"/>
      <w:r>
        <w:rPr>
          <w:rFonts w:ascii="Bookman Old Style" w:hAnsi="Bookman Old Style"/>
          <w:sz w:val="28"/>
          <w:szCs w:val="28"/>
        </w:rPr>
        <w:t xml:space="preserve">, com vencimento em </w:t>
      </w:r>
      <w:proofErr w:type="spellStart"/>
      <w:r>
        <w:rPr>
          <w:rFonts w:ascii="Bookman Old Style" w:hAnsi="Bookman Old Style"/>
          <w:sz w:val="28"/>
          <w:szCs w:val="28"/>
        </w:rPr>
        <w:t>xxxxx</w:t>
      </w:r>
      <w:proofErr w:type="spellEnd"/>
      <w:r>
        <w:rPr>
          <w:rFonts w:ascii="Bookman Old Style" w:hAnsi="Bookman Old Style"/>
          <w:sz w:val="28"/>
          <w:szCs w:val="28"/>
        </w:rPr>
        <w:t xml:space="preserve">, no valor de </w:t>
      </w:r>
      <w:proofErr w:type="spellStart"/>
      <w:r>
        <w:rPr>
          <w:rFonts w:ascii="Bookman Old Style" w:hAnsi="Bookman Old Style"/>
          <w:sz w:val="28"/>
          <w:szCs w:val="28"/>
        </w:rPr>
        <w:t>R$</w:t>
      </w:r>
      <w:r w:rsidR="00585AEF">
        <w:rPr>
          <w:rFonts w:ascii="Bookman Old Style" w:hAnsi="Bookman Old Style"/>
          <w:sz w:val="28"/>
          <w:szCs w:val="28"/>
        </w:rPr>
        <w:t>xxxxx.</w:t>
      </w:r>
      <w:proofErr w:type="spellEnd"/>
      <w:r w:rsidR="00585AEF">
        <w:rPr>
          <w:rFonts w:ascii="Bookman Old Style" w:hAnsi="Bookman Old Style"/>
          <w:sz w:val="28"/>
          <w:szCs w:val="28"/>
        </w:rPr>
        <w:t xml:space="preserve"> (</w:t>
      </w:r>
      <w:proofErr w:type="spellStart"/>
      <w:proofErr w:type="gramStart"/>
      <w:r w:rsidR="00585AEF">
        <w:rPr>
          <w:rFonts w:ascii="Bookman Old Style" w:hAnsi="Bookman Old Style"/>
          <w:sz w:val="28"/>
          <w:szCs w:val="28"/>
        </w:rPr>
        <w:t>Doc</w:t>
      </w:r>
      <w:proofErr w:type="spellEnd"/>
      <w:r w:rsidR="00585AEF">
        <w:rPr>
          <w:rFonts w:ascii="Bookman Old Style" w:hAnsi="Bookman Old Style"/>
          <w:sz w:val="28"/>
          <w:szCs w:val="28"/>
        </w:rPr>
        <w:t>.</w:t>
      </w:r>
      <w:proofErr w:type="gramEnd"/>
      <w:r w:rsidR="00585AEF">
        <w:rPr>
          <w:rFonts w:ascii="Bookman Old Style" w:hAnsi="Bookman Old Style"/>
          <w:sz w:val="28"/>
          <w:szCs w:val="28"/>
        </w:rPr>
        <w:t>J.)</w:t>
      </w:r>
    </w:p>
    <w:p w:rsidR="00F80615" w:rsidRDefault="00F80615" w:rsidP="00F80615">
      <w:pPr>
        <w:spacing w:line="360" w:lineRule="auto"/>
        <w:jc w:val="both"/>
        <w:rPr>
          <w:rFonts w:ascii="Bookman Old Style" w:hAnsi="Bookman Old Style"/>
          <w:sz w:val="28"/>
          <w:szCs w:val="28"/>
        </w:rPr>
      </w:pPr>
      <w:r>
        <w:rPr>
          <w:rFonts w:ascii="Bookman Old Style" w:hAnsi="Bookman Old Style"/>
          <w:sz w:val="28"/>
          <w:szCs w:val="28"/>
        </w:rPr>
        <w:tab/>
        <w:t>Imediatamente,</w:t>
      </w:r>
      <w:r w:rsidR="00204654">
        <w:rPr>
          <w:rFonts w:ascii="Bookman Old Style" w:hAnsi="Bookman Old Style"/>
          <w:sz w:val="28"/>
          <w:szCs w:val="28"/>
        </w:rPr>
        <w:t xml:space="preserve"> </w:t>
      </w:r>
      <w:r w:rsidR="004F170C">
        <w:rPr>
          <w:rFonts w:ascii="Bookman Old Style" w:hAnsi="Bookman Old Style"/>
          <w:sz w:val="28"/>
          <w:szCs w:val="28"/>
        </w:rPr>
        <w:t xml:space="preserve">dia </w:t>
      </w:r>
      <w:proofErr w:type="spellStart"/>
      <w:r w:rsidR="004F170C">
        <w:rPr>
          <w:rFonts w:ascii="Bookman Old Style" w:hAnsi="Bookman Old Style"/>
          <w:sz w:val="28"/>
          <w:szCs w:val="28"/>
        </w:rPr>
        <w:t>xxxx</w:t>
      </w:r>
      <w:proofErr w:type="spellEnd"/>
      <w:r w:rsidR="004F170C">
        <w:rPr>
          <w:rFonts w:ascii="Bookman Old Style" w:hAnsi="Bookman Old Style"/>
          <w:sz w:val="28"/>
          <w:szCs w:val="28"/>
        </w:rPr>
        <w:t>,</w:t>
      </w:r>
      <w:r w:rsidR="00585AEF">
        <w:rPr>
          <w:rFonts w:ascii="Bookman Old Style" w:hAnsi="Bookman Old Style"/>
          <w:sz w:val="28"/>
          <w:szCs w:val="28"/>
        </w:rPr>
        <w:t xml:space="preserve"> </w:t>
      </w:r>
      <w:r>
        <w:rPr>
          <w:rFonts w:ascii="Bookman Old Style" w:hAnsi="Bookman Old Style"/>
          <w:sz w:val="28"/>
          <w:szCs w:val="28"/>
        </w:rPr>
        <w:t>o Autor entrou em contato com a parte ré</w:t>
      </w:r>
      <w:r w:rsidR="00204654">
        <w:rPr>
          <w:rFonts w:ascii="Bookman Old Style" w:hAnsi="Bookman Old Style"/>
          <w:sz w:val="28"/>
          <w:szCs w:val="28"/>
        </w:rPr>
        <w:t xml:space="preserve"> por telefone</w:t>
      </w:r>
      <w:r>
        <w:rPr>
          <w:rFonts w:ascii="Bookman Old Style" w:hAnsi="Bookman Old Style"/>
          <w:sz w:val="28"/>
          <w:szCs w:val="28"/>
        </w:rPr>
        <w:t xml:space="preserve">, impugnando-as, por não ter </w:t>
      </w:r>
      <w:r>
        <w:rPr>
          <w:rFonts w:ascii="Bookman Old Style" w:hAnsi="Bookman Old Style"/>
          <w:sz w:val="28"/>
          <w:szCs w:val="28"/>
        </w:rPr>
        <w:lastRenderedPageBreak/>
        <w:t>contratado q</w:t>
      </w:r>
      <w:r w:rsidR="00585AEF">
        <w:rPr>
          <w:rFonts w:ascii="Bookman Old Style" w:hAnsi="Bookman Old Style"/>
          <w:sz w:val="28"/>
          <w:szCs w:val="28"/>
        </w:rPr>
        <w:t>ualquer das linhas supracitadas, g</w:t>
      </w:r>
      <w:r>
        <w:rPr>
          <w:rFonts w:ascii="Bookman Old Style" w:hAnsi="Bookman Old Style"/>
          <w:sz w:val="28"/>
          <w:szCs w:val="28"/>
        </w:rPr>
        <w:t>erando o protocolo</w:t>
      </w:r>
      <w:r w:rsidR="00585AEF">
        <w:rPr>
          <w:rFonts w:ascii="Bookman Old Style" w:hAnsi="Bookman Old Style"/>
          <w:sz w:val="28"/>
          <w:szCs w:val="28"/>
        </w:rPr>
        <w:t xml:space="preserve"> de números</w:t>
      </w:r>
      <w:r>
        <w:rPr>
          <w:rFonts w:ascii="Bookman Old Style" w:hAnsi="Bookman Old Style"/>
          <w:sz w:val="28"/>
          <w:szCs w:val="28"/>
        </w:rPr>
        <w:t xml:space="preserve"> </w:t>
      </w:r>
      <w:proofErr w:type="spellStart"/>
      <w:r>
        <w:rPr>
          <w:rFonts w:ascii="Bookman Old Style" w:hAnsi="Bookman Old Style"/>
          <w:sz w:val="28"/>
          <w:szCs w:val="28"/>
        </w:rPr>
        <w:t>xxxxxxx</w:t>
      </w:r>
      <w:proofErr w:type="spellEnd"/>
    </w:p>
    <w:p w:rsidR="00332AD3" w:rsidRDefault="00F80615" w:rsidP="00F80615">
      <w:pPr>
        <w:spacing w:line="360" w:lineRule="auto"/>
        <w:jc w:val="both"/>
        <w:rPr>
          <w:rFonts w:ascii="Bookman Old Style" w:hAnsi="Bookman Old Style"/>
          <w:sz w:val="28"/>
          <w:szCs w:val="28"/>
        </w:rPr>
      </w:pPr>
      <w:r>
        <w:rPr>
          <w:rFonts w:ascii="Bookman Old Style" w:hAnsi="Bookman Old Style"/>
          <w:sz w:val="28"/>
          <w:szCs w:val="28"/>
        </w:rPr>
        <w:tab/>
        <w:t xml:space="preserve">Foi </w:t>
      </w:r>
      <w:proofErr w:type="gramStart"/>
      <w:r>
        <w:rPr>
          <w:rFonts w:ascii="Bookman Old Style" w:hAnsi="Bookman Old Style"/>
          <w:sz w:val="28"/>
          <w:szCs w:val="28"/>
        </w:rPr>
        <w:t>esclarecido</w:t>
      </w:r>
      <w:proofErr w:type="gramEnd"/>
      <w:r>
        <w:rPr>
          <w:rFonts w:ascii="Bookman Old Style" w:hAnsi="Bookman Old Style"/>
          <w:sz w:val="28"/>
          <w:szCs w:val="28"/>
        </w:rPr>
        <w:t xml:space="preserve"> ao Autor, na ocasião da reclamação, que constava no sistema da empresa </w:t>
      </w:r>
      <w:r w:rsidR="00204654">
        <w:rPr>
          <w:rFonts w:ascii="Bookman Old Style" w:hAnsi="Bookman Old Style"/>
          <w:sz w:val="28"/>
          <w:szCs w:val="28"/>
        </w:rPr>
        <w:t>a</w:t>
      </w:r>
      <w:r w:rsidR="00332AD3">
        <w:rPr>
          <w:rFonts w:ascii="Bookman Old Style" w:hAnsi="Bookman Old Style"/>
          <w:sz w:val="28"/>
          <w:szCs w:val="28"/>
        </w:rPr>
        <w:t xml:space="preserve"> contratação das linhas e diante da impugnação</w:t>
      </w:r>
      <w:r w:rsidR="004F170C">
        <w:rPr>
          <w:rFonts w:ascii="Bookman Old Style" w:hAnsi="Bookman Old Style"/>
          <w:sz w:val="28"/>
          <w:szCs w:val="28"/>
        </w:rPr>
        <w:t xml:space="preserve"> apresentada</w:t>
      </w:r>
      <w:r w:rsidR="00585AEF">
        <w:rPr>
          <w:rFonts w:ascii="Bookman Old Style" w:hAnsi="Bookman Old Style"/>
          <w:sz w:val="28"/>
          <w:szCs w:val="28"/>
        </w:rPr>
        <w:t>,</w:t>
      </w:r>
      <w:r w:rsidR="00332AD3">
        <w:rPr>
          <w:rFonts w:ascii="Bookman Old Style" w:hAnsi="Bookman Old Style"/>
          <w:sz w:val="28"/>
          <w:szCs w:val="28"/>
        </w:rPr>
        <w:t xml:space="preserve"> estariam abrindo uma reclamação administrativa para apurar o fato.</w:t>
      </w:r>
    </w:p>
    <w:p w:rsidR="00332AD3" w:rsidRDefault="00332AD3" w:rsidP="00332AD3">
      <w:pPr>
        <w:spacing w:line="360" w:lineRule="auto"/>
        <w:ind w:firstLine="708"/>
        <w:jc w:val="both"/>
        <w:rPr>
          <w:rFonts w:ascii="Bookman Old Style" w:hAnsi="Bookman Old Style"/>
          <w:sz w:val="28"/>
          <w:szCs w:val="28"/>
        </w:rPr>
      </w:pPr>
      <w:r>
        <w:rPr>
          <w:rFonts w:ascii="Bookman Old Style" w:hAnsi="Bookman Old Style"/>
          <w:sz w:val="28"/>
          <w:szCs w:val="28"/>
        </w:rPr>
        <w:t>Enquanto o Autor ainda aguardava o resultado do processo administrativo instaurado, seu nome foi inscrito nos c</w:t>
      </w:r>
      <w:r w:rsidR="00204654">
        <w:rPr>
          <w:rFonts w:ascii="Bookman Old Style" w:hAnsi="Bookman Old Style"/>
          <w:sz w:val="28"/>
          <w:szCs w:val="28"/>
        </w:rPr>
        <w:t>adastros restritivos de crédito pela Ré, decorrente das cobranças contestadas.</w:t>
      </w:r>
      <w:r w:rsidR="0040189C">
        <w:rPr>
          <w:rFonts w:ascii="Bookman Old Style" w:hAnsi="Bookman Old Style"/>
          <w:sz w:val="28"/>
          <w:szCs w:val="28"/>
        </w:rPr>
        <w:t xml:space="preserve"> (anotação procedida no dia </w:t>
      </w:r>
      <w:proofErr w:type="spellStart"/>
      <w:r w:rsidR="0040189C">
        <w:rPr>
          <w:rFonts w:ascii="Bookman Old Style" w:hAnsi="Bookman Old Style"/>
          <w:sz w:val="28"/>
          <w:szCs w:val="28"/>
        </w:rPr>
        <w:t>xxxx</w:t>
      </w:r>
      <w:proofErr w:type="spellEnd"/>
      <w:r w:rsidR="0040189C">
        <w:rPr>
          <w:rFonts w:ascii="Bookman Old Style" w:hAnsi="Bookman Old Style"/>
          <w:sz w:val="28"/>
          <w:szCs w:val="28"/>
        </w:rPr>
        <w:t xml:space="preserve"> – </w:t>
      </w:r>
      <w:proofErr w:type="spellStart"/>
      <w:proofErr w:type="gramStart"/>
      <w:r w:rsidR="0040189C">
        <w:rPr>
          <w:rFonts w:ascii="Bookman Old Style" w:hAnsi="Bookman Old Style"/>
          <w:sz w:val="28"/>
          <w:szCs w:val="28"/>
        </w:rPr>
        <w:t>Doc</w:t>
      </w:r>
      <w:proofErr w:type="spellEnd"/>
      <w:r w:rsidR="0040189C">
        <w:rPr>
          <w:rFonts w:ascii="Bookman Old Style" w:hAnsi="Bookman Old Style"/>
          <w:sz w:val="28"/>
          <w:szCs w:val="28"/>
        </w:rPr>
        <w:t>.</w:t>
      </w:r>
      <w:proofErr w:type="gramEnd"/>
      <w:r w:rsidR="0040189C">
        <w:rPr>
          <w:rFonts w:ascii="Bookman Old Style" w:hAnsi="Bookman Old Style"/>
          <w:sz w:val="28"/>
          <w:szCs w:val="28"/>
        </w:rPr>
        <w:t>J.)</w:t>
      </w:r>
    </w:p>
    <w:p w:rsidR="00F80615" w:rsidRDefault="00F80615" w:rsidP="00F80615">
      <w:pPr>
        <w:spacing w:line="360" w:lineRule="auto"/>
        <w:jc w:val="both"/>
        <w:rPr>
          <w:rFonts w:ascii="Bookman Old Style" w:hAnsi="Bookman Old Style"/>
          <w:sz w:val="28"/>
          <w:szCs w:val="28"/>
        </w:rPr>
      </w:pPr>
      <w:r>
        <w:rPr>
          <w:rFonts w:ascii="Bookman Old Style" w:hAnsi="Bookman Old Style"/>
          <w:sz w:val="28"/>
          <w:szCs w:val="28"/>
        </w:rPr>
        <w:tab/>
      </w:r>
      <w:r w:rsidRPr="001538DA">
        <w:rPr>
          <w:rFonts w:ascii="Bookman Old Style" w:hAnsi="Bookman Old Style"/>
          <w:sz w:val="28"/>
          <w:szCs w:val="28"/>
        </w:rPr>
        <w:t>Não tendo o Autor outra opção para resolver a questão</w:t>
      </w:r>
      <w:r w:rsidR="001538DA">
        <w:rPr>
          <w:rFonts w:ascii="Bookman Old Style" w:hAnsi="Bookman Old Style"/>
          <w:sz w:val="28"/>
          <w:szCs w:val="28"/>
        </w:rPr>
        <w:t xml:space="preserve"> apresentada</w:t>
      </w:r>
      <w:r w:rsidRPr="001538DA">
        <w:rPr>
          <w:rFonts w:ascii="Bookman Old Style" w:hAnsi="Bookman Old Style"/>
          <w:sz w:val="28"/>
          <w:szCs w:val="28"/>
        </w:rPr>
        <w:t xml:space="preserve">, </w:t>
      </w:r>
      <w:r w:rsidR="00332AD3" w:rsidRPr="001538DA">
        <w:rPr>
          <w:rFonts w:ascii="Bookman Old Style" w:hAnsi="Bookman Old Style"/>
          <w:sz w:val="28"/>
          <w:szCs w:val="28"/>
        </w:rPr>
        <w:t>certo que a inscrição indevida está causando-lhe diversos transtornos,</w:t>
      </w:r>
      <w:r w:rsidR="001538DA" w:rsidRPr="001538DA">
        <w:rPr>
          <w:rFonts w:ascii="Bookman Old Style" w:hAnsi="Bookman Old Style"/>
          <w:sz w:val="28"/>
          <w:szCs w:val="28"/>
        </w:rPr>
        <w:t xml:space="preserve"> pois denegriu seu bom nome</w:t>
      </w:r>
      <w:r w:rsidR="001538DA">
        <w:rPr>
          <w:rFonts w:ascii="Bookman Old Style" w:hAnsi="Bookman Old Style"/>
          <w:sz w:val="28"/>
          <w:szCs w:val="28"/>
        </w:rPr>
        <w:t>, b</w:t>
      </w:r>
      <w:r w:rsidR="001538DA" w:rsidRPr="001538DA">
        <w:rPr>
          <w:rFonts w:ascii="Bookman Old Style" w:hAnsi="Bookman Old Style"/>
          <w:sz w:val="28"/>
          <w:szCs w:val="28"/>
        </w:rPr>
        <w:t>e</w:t>
      </w:r>
      <w:r w:rsidR="001538DA">
        <w:rPr>
          <w:rFonts w:ascii="Bookman Old Style" w:hAnsi="Bookman Old Style"/>
          <w:sz w:val="28"/>
          <w:szCs w:val="28"/>
        </w:rPr>
        <w:t>m como está causando</w:t>
      </w:r>
      <w:r w:rsidR="0040189C">
        <w:rPr>
          <w:rFonts w:ascii="Bookman Old Style" w:hAnsi="Bookman Old Style"/>
          <w:sz w:val="28"/>
          <w:szCs w:val="28"/>
        </w:rPr>
        <w:t>-lhe</w:t>
      </w:r>
      <w:r w:rsidR="001538DA">
        <w:rPr>
          <w:rFonts w:ascii="Bookman Old Style" w:hAnsi="Bookman Old Style"/>
          <w:sz w:val="28"/>
          <w:szCs w:val="28"/>
        </w:rPr>
        <w:t xml:space="preserve"> </w:t>
      </w:r>
      <w:r w:rsidR="001538DA" w:rsidRPr="001538DA">
        <w:rPr>
          <w:rFonts w:ascii="Bookman Old Style" w:hAnsi="Bookman Old Style"/>
          <w:sz w:val="28"/>
          <w:szCs w:val="28"/>
        </w:rPr>
        <w:t>privações creditícias,</w:t>
      </w:r>
      <w:r w:rsidRPr="001538DA">
        <w:rPr>
          <w:rFonts w:ascii="Bookman Old Style" w:hAnsi="Bookman Old Style"/>
          <w:sz w:val="28"/>
          <w:szCs w:val="28"/>
        </w:rPr>
        <w:t xml:space="preserve"> se faz necessário a propositura da presente ação.</w:t>
      </w:r>
    </w:p>
    <w:p w:rsidR="004F170C" w:rsidRDefault="004F170C" w:rsidP="00F80615">
      <w:pPr>
        <w:spacing w:line="360" w:lineRule="auto"/>
        <w:jc w:val="both"/>
        <w:rPr>
          <w:rFonts w:ascii="Bookman Old Style" w:hAnsi="Bookman Old Style"/>
          <w:sz w:val="28"/>
          <w:szCs w:val="28"/>
        </w:rPr>
      </w:pPr>
    </w:p>
    <w:p w:rsidR="00F80615" w:rsidRPr="001E1303" w:rsidRDefault="00F80615" w:rsidP="00F80615">
      <w:pPr>
        <w:spacing w:line="360" w:lineRule="auto"/>
        <w:jc w:val="center"/>
        <w:rPr>
          <w:rFonts w:ascii="Bookman Old Style" w:hAnsi="Bookman Old Style"/>
          <w:b/>
          <w:sz w:val="28"/>
          <w:szCs w:val="28"/>
        </w:rPr>
      </w:pPr>
      <w:r w:rsidRPr="001E1303">
        <w:rPr>
          <w:rFonts w:ascii="Bookman Old Style" w:hAnsi="Bookman Old Style"/>
          <w:b/>
          <w:sz w:val="28"/>
          <w:szCs w:val="28"/>
        </w:rPr>
        <w:t>DO DIREITO</w:t>
      </w:r>
    </w:p>
    <w:p w:rsidR="00F80615" w:rsidRDefault="00F80615" w:rsidP="00F80615">
      <w:pPr>
        <w:spacing w:line="360" w:lineRule="auto"/>
        <w:jc w:val="both"/>
        <w:rPr>
          <w:rFonts w:ascii="Bookman Old Style" w:hAnsi="Bookman Old Style"/>
          <w:sz w:val="28"/>
          <w:szCs w:val="28"/>
        </w:rPr>
      </w:pPr>
    </w:p>
    <w:p w:rsidR="001538DA" w:rsidRPr="001538DA" w:rsidRDefault="001538DA" w:rsidP="001538DA">
      <w:pPr>
        <w:shd w:val="clear" w:color="auto" w:fill="FFFFFF"/>
        <w:spacing w:after="480" w:line="360" w:lineRule="auto"/>
        <w:ind w:firstLine="708"/>
        <w:jc w:val="both"/>
        <w:rPr>
          <w:rFonts w:ascii="Bookman Old Style" w:hAnsi="Bookman Old Style"/>
          <w:sz w:val="28"/>
          <w:szCs w:val="28"/>
        </w:rPr>
      </w:pPr>
      <w:r w:rsidRPr="001538DA">
        <w:rPr>
          <w:rFonts w:ascii="Bookman Old Style" w:hAnsi="Bookman Old Style"/>
          <w:sz w:val="28"/>
          <w:szCs w:val="28"/>
        </w:rPr>
        <w:t xml:space="preserve">A relação jurídica se amolda no conceito de relação de consumo regulada pela Lei 8078/90, norma de ordem pública que tem por objetivo a proteção e a defesa do consumidor. </w:t>
      </w:r>
    </w:p>
    <w:p w:rsidR="001538DA" w:rsidRPr="00FB6FB3" w:rsidRDefault="001538DA" w:rsidP="00F80615">
      <w:pPr>
        <w:shd w:val="clear" w:color="auto" w:fill="FFFFFF"/>
        <w:spacing w:after="480" w:line="360" w:lineRule="auto"/>
        <w:ind w:firstLine="708"/>
        <w:jc w:val="both"/>
        <w:rPr>
          <w:rFonts w:ascii="Bookman Old Style" w:hAnsi="Bookman Old Style"/>
          <w:sz w:val="28"/>
          <w:szCs w:val="28"/>
        </w:rPr>
      </w:pPr>
      <w:r w:rsidRPr="00FB6FB3">
        <w:rPr>
          <w:rFonts w:ascii="Bookman Old Style" w:hAnsi="Bookman Old Style"/>
          <w:sz w:val="28"/>
          <w:szCs w:val="28"/>
        </w:rPr>
        <w:t xml:space="preserve">A Constituição Federal atribui responsabilidade objetiva às pessoas jurídicas de direito privado prestadoras de </w:t>
      </w:r>
      <w:r w:rsidRPr="00FB6FB3">
        <w:rPr>
          <w:rFonts w:ascii="Bookman Old Style" w:hAnsi="Bookman Old Style"/>
          <w:sz w:val="28"/>
          <w:szCs w:val="28"/>
        </w:rPr>
        <w:lastRenderedPageBreak/>
        <w:t xml:space="preserve">serviços públicos quando o dano decorre de conduta de seus agentes no exercício da atividade </w:t>
      </w:r>
      <w:r w:rsidR="00FB6FB3" w:rsidRPr="00FB6FB3">
        <w:rPr>
          <w:rFonts w:ascii="Bookman Old Style" w:hAnsi="Bookman Old Style"/>
          <w:sz w:val="28"/>
          <w:szCs w:val="28"/>
        </w:rPr>
        <w:t xml:space="preserve">administrativa - art. 37, § 6º, adotando </w:t>
      </w:r>
      <w:r w:rsidRPr="00FB6FB3">
        <w:rPr>
          <w:rFonts w:ascii="Bookman Old Style" w:hAnsi="Bookman Old Style"/>
          <w:sz w:val="28"/>
          <w:szCs w:val="28"/>
        </w:rPr>
        <w:t>a teoria do risco administrativo como fundamen</w:t>
      </w:r>
      <w:r w:rsidR="00FB6FB3" w:rsidRPr="00FB6FB3">
        <w:rPr>
          <w:rFonts w:ascii="Bookman Old Style" w:hAnsi="Bookman Old Style"/>
          <w:sz w:val="28"/>
          <w:szCs w:val="28"/>
        </w:rPr>
        <w:t xml:space="preserve">to da responsabilidade objetiva, </w:t>
      </w:r>
      <w:r w:rsidR="00FB6FB3" w:rsidRPr="00FB6FB3">
        <w:rPr>
          <w:rFonts w:ascii="Bookman Old Style" w:hAnsi="Bookman Old Style"/>
          <w:i/>
          <w:sz w:val="28"/>
          <w:szCs w:val="28"/>
        </w:rPr>
        <w:t xml:space="preserve">in </w:t>
      </w:r>
      <w:proofErr w:type="spellStart"/>
      <w:r w:rsidR="00FB6FB3" w:rsidRPr="00FB6FB3">
        <w:rPr>
          <w:rFonts w:ascii="Bookman Old Style" w:hAnsi="Bookman Old Style"/>
          <w:i/>
          <w:sz w:val="28"/>
          <w:szCs w:val="28"/>
        </w:rPr>
        <w:t>verbis</w:t>
      </w:r>
      <w:proofErr w:type="spellEnd"/>
      <w:r w:rsidR="00FB6FB3" w:rsidRPr="00FB6FB3">
        <w:rPr>
          <w:rFonts w:ascii="Bookman Old Style" w:hAnsi="Bookman Old Style"/>
          <w:sz w:val="28"/>
          <w:szCs w:val="28"/>
        </w:rPr>
        <w:t>:</w:t>
      </w:r>
    </w:p>
    <w:p w:rsidR="00FB6FB3" w:rsidRPr="00FB6FB3" w:rsidRDefault="00FB6FB3" w:rsidP="00FB6FB3">
      <w:pPr>
        <w:ind w:left="1134"/>
        <w:jc w:val="both"/>
        <w:rPr>
          <w:rFonts w:ascii="Bookman Old Style" w:hAnsi="Bookman Old Style"/>
          <w:b/>
          <w:i/>
          <w:sz w:val="24"/>
          <w:szCs w:val="24"/>
        </w:rPr>
      </w:pPr>
      <w:r w:rsidRPr="00FB6FB3">
        <w:rPr>
          <w:rFonts w:ascii="Bookman Old Style" w:hAnsi="Bookman Old Style"/>
          <w:b/>
          <w:i/>
          <w:sz w:val="24"/>
          <w:szCs w:val="24"/>
        </w:rPr>
        <w:t>“Art. 37. A administração pública direta e indireta de qualquer dos Poderes da União, dos Estados, do Distrito Federal e dos Municípios obedecerá aos princípios de legalidade, impessoalidade, moralidade, publicidade e eficiência e, também, ao seguinte: (</w:t>
      </w:r>
      <w:r>
        <w:rPr>
          <w:rFonts w:ascii="Bookman Old Style" w:hAnsi="Bookman Old Style"/>
          <w:b/>
          <w:i/>
          <w:sz w:val="24"/>
          <w:szCs w:val="24"/>
        </w:rPr>
        <w:t>...)</w:t>
      </w:r>
    </w:p>
    <w:p w:rsidR="00FB6FB3" w:rsidRPr="00FB6FB3" w:rsidRDefault="00FB6FB3" w:rsidP="00FB6FB3">
      <w:pPr>
        <w:ind w:left="1134"/>
        <w:jc w:val="both"/>
        <w:rPr>
          <w:rFonts w:ascii="Bookman Old Style" w:hAnsi="Bookman Old Style"/>
          <w:b/>
          <w:i/>
          <w:sz w:val="24"/>
          <w:szCs w:val="24"/>
        </w:rPr>
      </w:pPr>
      <w:proofErr w:type="gramStart"/>
      <w:r w:rsidRPr="00FB6FB3">
        <w:rPr>
          <w:rFonts w:ascii="Bookman Old Style" w:hAnsi="Bookman Old Style"/>
          <w:b/>
          <w:i/>
          <w:sz w:val="24"/>
          <w:szCs w:val="24"/>
        </w:rPr>
        <w:t>§ 6º As pessoas jurídicas de direito público e as de direito privado prestadoras de serviços públicos responderão pelos danos que seus agentes, nessa qualidade, causarem a terceiros, assegurado o direito de regresso contra o responsável nos casos de dolo ou culpa.”</w:t>
      </w:r>
      <w:proofErr w:type="gramEnd"/>
    </w:p>
    <w:p w:rsidR="0040189C" w:rsidRDefault="0040189C" w:rsidP="00FB6FB3">
      <w:pPr>
        <w:shd w:val="clear" w:color="auto" w:fill="FFFFFF"/>
        <w:spacing w:after="480" w:line="360" w:lineRule="auto"/>
        <w:ind w:firstLine="708"/>
        <w:jc w:val="both"/>
        <w:rPr>
          <w:rFonts w:ascii="Bookman Old Style" w:hAnsi="Bookman Old Style"/>
          <w:sz w:val="28"/>
          <w:szCs w:val="28"/>
        </w:rPr>
      </w:pPr>
    </w:p>
    <w:p w:rsidR="00FB6FB3" w:rsidRPr="00FB6FB3" w:rsidRDefault="001538DA" w:rsidP="00FB6FB3">
      <w:pPr>
        <w:shd w:val="clear" w:color="auto" w:fill="FFFFFF"/>
        <w:spacing w:after="480" w:line="360" w:lineRule="auto"/>
        <w:ind w:firstLine="708"/>
        <w:jc w:val="both"/>
        <w:rPr>
          <w:rFonts w:ascii="Bookman Old Style" w:hAnsi="Bookman Old Style"/>
          <w:sz w:val="28"/>
          <w:szCs w:val="28"/>
        </w:rPr>
      </w:pPr>
      <w:r w:rsidRPr="00FB6FB3">
        <w:rPr>
          <w:rFonts w:ascii="Bookman Old Style" w:hAnsi="Bookman Old Style"/>
          <w:sz w:val="28"/>
          <w:szCs w:val="28"/>
        </w:rPr>
        <w:t xml:space="preserve">No mesmo sentido, o art. 14 </w:t>
      </w:r>
      <w:r w:rsidRPr="0040189C">
        <w:rPr>
          <w:rFonts w:ascii="Bookman Old Style" w:hAnsi="Bookman Old Style"/>
          <w:i/>
          <w:sz w:val="28"/>
          <w:szCs w:val="28"/>
        </w:rPr>
        <w:t>caput</w:t>
      </w:r>
      <w:r w:rsidRPr="00FB6FB3">
        <w:rPr>
          <w:rFonts w:ascii="Bookman Old Style" w:hAnsi="Bookman Old Style"/>
          <w:sz w:val="28"/>
          <w:szCs w:val="28"/>
        </w:rPr>
        <w:t xml:space="preserve"> do CDC consagrou a responsabilidade objetiva do fornecedor, com base na teoria do risco do empreendimento, na qual ele </w:t>
      </w:r>
      <w:proofErr w:type="gramStart"/>
      <w:r w:rsidRPr="00FB6FB3">
        <w:rPr>
          <w:rFonts w:ascii="Bookman Old Style" w:hAnsi="Bookman Old Style"/>
          <w:sz w:val="28"/>
          <w:szCs w:val="28"/>
        </w:rPr>
        <w:t>responde</w:t>
      </w:r>
      <w:r w:rsidR="0040189C">
        <w:rPr>
          <w:rFonts w:ascii="Bookman Old Style" w:hAnsi="Bookman Old Style"/>
          <w:sz w:val="28"/>
          <w:szCs w:val="28"/>
        </w:rPr>
        <w:t>,</w:t>
      </w:r>
      <w:proofErr w:type="gramEnd"/>
      <w:r w:rsidRPr="00FB6FB3">
        <w:rPr>
          <w:rFonts w:ascii="Bookman Old Style" w:hAnsi="Bookman Old Style"/>
          <w:sz w:val="28"/>
          <w:szCs w:val="28"/>
        </w:rPr>
        <w:t xml:space="preserve"> independente de culpa</w:t>
      </w:r>
      <w:r w:rsidR="0040189C">
        <w:rPr>
          <w:rFonts w:ascii="Bookman Old Style" w:hAnsi="Bookman Old Style"/>
          <w:sz w:val="28"/>
          <w:szCs w:val="28"/>
        </w:rPr>
        <w:t>,</w:t>
      </w:r>
      <w:r w:rsidRPr="00FB6FB3">
        <w:rPr>
          <w:rFonts w:ascii="Bookman Old Style" w:hAnsi="Bookman Old Style"/>
          <w:sz w:val="28"/>
          <w:szCs w:val="28"/>
        </w:rPr>
        <w:t xml:space="preserve"> pelos danos causados aos consumidores por defeitos relativos à prestação dos serviços, bem como por informações insuficientes ou inadequ</w:t>
      </w:r>
      <w:r w:rsidR="00FB6FB3">
        <w:rPr>
          <w:rFonts w:ascii="Bookman Old Style" w:hAnsi="Bookman Old Style"/>
          <w:sz w:val="28"/>
          <w:szCs w:val="28"/>
        </w:rPr>
        <w:t>adas sobre sua fruição e riscos,</w:t>
      </w:r>
      <w:r w:rsidR="00FB6FB3" w:rsidRPr="00FB6FB3">
        <w:rPr>
          <w:rFonts w:ascii="Bookman Old Style" w:hAnsi="Bookman Old Style"/>
          <w:i/>
          <w:sz w:val="28"/>
          <w:szCs w:val="28"/>
        </w:rPr>
        <w:t xml:space="preserve"> in </w:t>
      </w:r>
      <w:proofErr w:type="spellStart"/>
      <w:r w:rsidR="00FB6FB3" w:rsidRPr="00FB6FB3">
        <w:rPr>
          <w:rFonts w:ascii="Bookman Old Style" w:hAnsi="Bookman Old Style"/>
          <w:i/>
          <w:sz w:val="28"/>
          <w:szCs w:val="28"/>
        </w:rPr>
        <w:t>verbis</w:t>
      </w:r>
      <w:proofErr w:type="spellEnd"/>
      <w:r w:rsidR="00FB6FB3" w:rsidRPr="00FB6FB3">
        <w:rPr>
          <w:rFonts w:ascii="Bookman Old Style" w:hAnsi="Bookman Old Style"/>
          <w:sz w:val="28"/>
          <w:szCs w:val="28"/>
        </w:rPr>
        <w:t>:</w:t>
      </w:r>
    </w:p>
    <w:p w:rsidR="004F170C" w:rsidRPr="004F170C" w:rsidRDefault="00F80615" w:rsidP="004F170C">
      <w:pPr>
        <w:ind w:left="1134"/>
        <w:jc w:val="both"/>
        <w:rPr>
          <w:rFonts w:ascii="Bookman Old Style" w:hAnsi="Bookman Old Style"/>
          <w:b/>
          <w:i/>
          <w:sz w:val="24"/>
          <w:szCs w:val="24"/>
        </w:rPr>
      </w:pPr>
      <w:r w:rsidRPr="004F170C">
        <w:rPr>
          <w:rFonts w:ascii="Bookman Old Style" w:hAnsi="Bookman Old Style"/>
          <w:b/>
          <w:i/>
          <w:sz w:val="24"/>
          <w:szCs w:val="24"/>
        </w:rPr>
        <w:t xml:space="preserve">“Art. 14. O fornecedor de serviços </w:t>
      </w:r>
      <w:proofErr w:type="gramStart"/>
      <w:r w:rsidRPr="004F170C">
        <w:rPr>
          <w:rFonts w:ascii="Bookman Old Style" w:hAnsi="Bookman Old Style"/>
          <w:b/>
          <w:i/>
          <w:sz w:val="24"/>
          <w:szCs w:val="24"/>
        </w:rPr>
        <w:t>responde,</w:t>
      </w:r>
      <w:proofErr w:type="gramEnd"/>
      <w:r w:rsidRPr="004F170C">
        <w:rPr>
          <w:rFonts w:ascii="Bookman Old Style" w:hAnsi="Bookman Old Style"/>
          <w:b/>
          <w:i/>
          <w:sz w:val="24"/>
          <w:szCs w:val="24"/>
        </w:rPr>
        <w:t xml:space="preserve"> independentemente da existência de culpa, pela reparação dos danos causados aos consumidores por defeitos relativos à prestação dos serviços, bem como por informações insuficientes ou inadequadas sobre sua fruição e riscos.</w:t>
      </w:r>
      <w:r w:rsidR="004F170C">
        <w:rPr>
          <w:rFonts w:ascii="Bookman Old Style" w:hAnsi="Bookman Old Style"/>
          <w:b/>
          <w:i/>
          <w:sz w:val="24"/>
          <w:szCs w:val="24"/>
        </w:rPr>
        <w:t xml:space="preserve"> </w:t>
      </w:r>
      <w:r w:rsidR="004F170C" w:rsidRPr="004F170C">
        <w:rPr>
          <w:rFonts w:ascii="Bookman Old Style" w:hAnsi="Bookman Old Style"/>
          <w:b/>
          <w:i/>
          <w:sz w:val="24"/>
          <w:szCs w:val="24"/>
        </w:rPr>
        <w:t>(...)</w:t>
      </w:r>
    </w:p>
    <w:p w:rsidR="004F170C" w:rsidRPr="004F170C" w:rsidRDefault="004F170C" w:rsidP="004F170C">
      <w:pPr>
        <w:ind w:left="1134"/>
        <w:jc w:val="both"/>
        <w:rPr>
          <w:rFonts w:ascii="Bookman Old Style" w:hAnsi="Bookman Old Style"/>
          <w:b/>
          <w:i/>
          <w:sz w:val="24"/>
          <w:szCs w:val="24"/>
        </w:rPr>
      </w:pPr>
      <w:r w:rsidRPr="004F170C">
        <w:rPr>
          <w:rFonts w:ascii="Bookman Old Style" w:hAnsi="Bookman Old Style"/>
          <w:b/>
          <w:i/>
          <w:sz w:val="24"/>
          <w:szCs w:val="24"/>
        </w:rPr>
        <w:lastRenderedPageBreak/>
        <w:t> </w:t>
      </w:r>
      <w:bookmarkStart w:id="0" w:name="art14§3"/>
      <w:bookmarkEnd w:id="0"/>
      <w:r w:rsidRPr="004F170C">
        <w:rPr>
          <w:rFonts w:ascii="Bookman Old Style" w:hAnsi="Bookman Old Style"/>
          <w:b/>
          <w:i/>
          <w:sz w:val="24"/>
          <w:szCs w:val="24"/>
        </w:rPr>
        <w:t>§ 3° O fornecedor de serviços só não será responsabilizado quando provar:</w:t>
      </w:r>
    </w:p>
    <w:p w:rsidR="004F170C" w:rsidRPr="004F170C" w:rsidRDefault="004F170C" w:rsidP="004F170C">
      <w:pPr>
        <w:ind w:left="1134"/>
        <w:jc w:val="both"/>
        <w:rPr>
          <w:rFonts w:ascii="Bookman Old Style" w:hAnsi="Bookman Old Style"/>
          <w:b/>
          <w:i/>
          <w:sz w:val="24"/>
          <w:szCs w:val="24"/>
        </w:rPr>
      </w:pPr>
      <w:r w:rsidRPr="004F170C">
        <w:rPr>
          <w:rFonts w:ascii="Bookman Old Style" w:hAnsi="Bookman Old Style"/>
          <w:b/>
          <w:i/>
          <w:sz w:val="24"/>
          <w:szCs w:val="24"/>
        </w:rPr>
        <w:t> </w:t>
      </w:r>
      <w:bookmarkStart w:id="1" w:name="art14§3i"/>
      <w:bookmarkEnd w:id="1"/>
      <w:r w:rsidRPr="004F170C">
        <w:rPr>
          <w:rFonts w:ascii="Bookman Old Style" w:hAnsi="Bookman Old Style"/>
          <w:b/>
          <w:i/>
          <w:sz w:val="24"/>
          <w:szCs w:val="24"/>
        </w:rPr>
        <w:t>I - que, tendo prestado o serviço, o defeito inexiste;</w:t>
      </w:r>
    </w:p>
    <w:p w:rsidR="00F80615" w:rsidRPr="004F170C" w:rsidRDefault="004F170C" w:rsidP="004F170C">
      <w:pPr>
        <w:ind w:left="1134"/>
        <w:jc w:val="both"/>
        <w:rPr>
          <w:rFonts w:ascii="Bookman Old Style" w:hAnsi="Bookman Old Style"/>
          <w:b/>
          <w:i/>
          <w:sz w:val="24"/>
          <w:szCs w:val="24"/>
        </w:rPr>
      </w:pPr>
      <w:r w:rsidRPr="004F170C">
        <w:rPr>
          <w:rFonts w:ascii="Bookman Old Style" w:hAnsi="Bookman Old Style"/>
          <w:b/>
          <w:i/>
          <w:sz w:val="24"/>
          <w:szCs w:val="24"/>
        </w:rPr>
        <w:t> </w:t>
      </w:r>
      <w:bookmarkStart w:id="2" w:name="art14§3ii"/>
      <w:bookmarkEnd w:id="2"/>
      <w:proofErr w:type="gramStart"/>
      <w:r w:rsidRPr="004F170C">
        <w:rPr>
          <w:rFonts w:ascii="Bookman Old Style" w:hAnsi="Bookman Old Style"/>
          <w:b/>
          <w:i/>
          <w:sz w:val="24"/>
          <w:szCs w:val="24"/>
        </w:rPr>
        <w:t>II - a culpa exclusiva do consumidor ou de terceiro.</w:t>
      </w:r>
      <w:r w:rsidR="00F80615" w:rsidRPr="004F170C">
        <w:rPr>
          <w:rFonts w:ascii="Bookman Old Style" w:hAnsi="Bookman Old Style"/>
          <w:b/>
          <w:i/>
          <w:sz w:val="24"/>
          <w:szCs w:val="24"/>
        </w:rPr>
        <w:t>”</w:t>
      </w:r>
      <w:proofErr w:type="gramEnd"/>
    </w:p>
    <w:p w:rsidR="00F80615" w:rsidRDefault="00F80615" w:rsidP="00F80615">
      <w:pPr>
        <w:spacing w:line="360" w:lineRule="auto"/>
        <w:jc w:val="both"/>
        <w:rPr>
          <w:rFonts w:ascii="Bookman Old Style" w:hAnsi="Bookman Old Style"/>
          <w:sz w:val="28"/>
          <w:szCs w:val="28"/>
        </w:rPr>
      </w:pPr>
    </w:p>
    <w:p w:rsidR="004F170C" w:rsidRDefault="001538DA" w:rsidP="00F80615">
      <w:pPr>
        <w:spacing w:line="360" w:lineRule="auto"/>
        <w:ind w:firstLine="708"/>
        <w:jc w:val="both"/>
        <w:rPr>
          <w:rFonts w:ascii="Bookman Old Style" w:hAnsi="Bookman Old Style" w:cs="Helvetica"/>
          <w:sz w:val="28"/>
          <w:szCs w:val="28"/>
          <w:shd w:val="clear" w:color="auto" w:fill="FFFFFF"/>
        </w:rPr>
      </w:pPr>
      <w:r>
        <w:rPr>
          <w:rFonts w:ascii="Bookman Old Style" w:hAnsi="Bookman Old Style" w:cs="Helvetica"/>
          <w:sz w:val="28"/>
          <w:szCs w:val="28"/>
          <w:shd w:val="clear" w:color="auto" w:fill="FFFFFF"/>
        </w:rPr>
        <w:t>A</w:t>
      </w:r>
      <w:r w:rsidR="00F80615" w:rsidRPr="00CB0E49">
        <w:rPr>
          <w:rFonts w:ascii="Bookman Old Style" w:hAnsi="Bookman Old Style" w:cs="Helvetica"/>
          <w:sz w:val="28"/>
          <w:szCs w:val="28"/>
          <w:shd w:val="clear" w:color="auto" w:fill="FFFFFF"/>
        </w:rPr>
        <w:t xml:space="preserve"> responsabilidade das empresas de telefonia</w:t>
      </w:r>
      <w:r>
        <w:rPr>
          <w:rFonts w:ascii="Bookman Old Style" w:hAnsi="Bookman Old Style" w:cs="Helvetica"/>
          <w:sz w:val="28"/>
          <w:szCs w:val="28"/>
          <w:shd w:val="clear" w:color="auto" w:fill="FFFFFF"/>
        </w:rPr>
        <w:t>,</w:t>
      </w:r>
      <w:r w:rsidR="00F80615" w:rsidRPr="00CB0E49">
        <w:rPr>
          <w:rFonts w:ascii="Bookman Old Style" w:hAnsi="Bookman Old Style" w:cs="Helvetica"/>
          <w:sz w:val="28"/>
          <w:szCs w:val="28"/>
          <w:shd w:val="clear" w:color="auto" w:fill="FFFFFF"/>
        </w:rPr>
        <w:t xml:space="preserve"> por fraudes praticadas por terceiros</w:t>
      </w:r>
      <w:r>
        <w:rPr>
          <w:rFonts w:ascii="Bookman Old Style" w:hAnsi="Bookman Old Style" w:cs="Helvetica"/>
          <w:sz w:val="28"/>
          <w:szCs w:val="28"/>
          <w:shd w:val="clear" w:color="auto" w:fill="FFFFFF"/>
        </w:rPr>
        <w:t>,</w:t>
      </w:r>
      <w:r w:rsidR="00F80615" w:rsidRPr="00CB0E49">
        <w:rPr>
          <w:rFonts w:ascii="Bookman Old Style" w:hAnsi="Bookman Old Style" w:cs="Helvetica"/>
          <w:sz w:val="28"/>
          <w:szCs w:val="28"/>
          <w:shd w:val="clear" w:color="auto" w:fill="FFFFFF"/>
        </w:rPr>
        <w:t xml:space="preserve"> que resulte danos aos consumidores é objetiva e somente pode ser afastada pelas excludentes previstas no </w:t>
      </w:r>
      <w:r w:rsidR="004F170C">
        <w:rPr>
          <w:rFonts w:ascii="Bookman Old Style" w:hAnsi="Bookman Old Style" w:cs="Helvetica"/>
          <w:sz w:val="28"/>
          <w:szCs w:val="28"/>
          <w:shd w:val="clear" w:color="auto" w:fill="FFFFFF"/>
        </w:rPr>
        <w:t xml:space="preserve">parágrafo terceiro do artigo 14 do </w:t>
      </w:r>
      <w:r w:rsidR="00F80615" w:rsidRPr="00CB0E49">
        <w:rPr>
          <w:rFonts w:ascii="Bookman Old Style" w:hAnsi="Bookman Old Style" w:cs="Helvetica"/>
          <w:sz w:val="28"/>
          <w:szCs w:val="28"/>
          <w:shd w:val="clear" w:color="auto" w:fill="FFFFFF"/>
        </w:rPr>
        <w:t>CDC</w:t>
      </w:r>
      <w:r w:rsidR="004F170C">
        <w:rPr>
          <w:rFonts w:ascii="Bookman Old Style" w:hAnsi="Bookman Old Style" w:cs="Helvetica"/>
          <w:sz w:val="28"/>
          <w:szCs w:val="28"/>
          <w:shd w:val="clear" w:color="auto" w:fill="FFFFFF"/>
        </w:rPr>
        <w:t>.</w:t>
      </w:r>
    </w:p>
    <w:p w:rsidR="00F80615" w:rsidRPr="00CB0E49" w:rsidRDefault="00F80615" w:rsidP="00F80615">
      <w:pPr>
        <w:spacing w:line="360" w:lineRule="auto"/>
        <w:ind w:firstLine="708"/>
        <w:jc w:val="both"/>
        <w:rPr>
          <w:rFonts w:ascii="Bookman Old Style" w:hAnsi="Bookman Old Style" w:cs="Helvetica"/>
          <w:sz w:val="28"/>
          <w:szCs w:val="28"/>
          <w:shd w:val="clear" w:color="auto" w:fill="FFFFFF"/>
        </w:rPr>
      </w:pPr>
      <w:r w:rsidRPr="00CB0E49">
        <w:rPr>
          <w:rFonts w:ascii="Bookman Old Style" w:hAnsi="Bookman Old Style" w:cs="Helvetica"/>
          <w:sz w:val="28"/>
          <w:szCs w:val="28"/>
          <w:shd w:val="clear" w:color="auto" w:fill="FFFFFF"/>
        </w:rPr>
        <w:t>A culpa exclusiva de terceiros capaz de elidir a responsabilidade objetiva do fornecedor de produtos ou serviços é somente aquela que se enquadra no gênero de fortuito externo, ou seja, aquele evento que não guarda relação de causalidade com a atividade do fornecedor, absolutamente estranho ao produto ou serviço.</w:t>
      </w:r>
    </w:p>
    <w:p w:rsidR="00F80615" w:rsidRDefault="00F80615" w:rsidP="00F80615">
      <w:pPr>
        <w:spacing w:line="360" w:lineRule="auto"/>
        <w:ind w:firstLine="708"/>
        <w:jc w:val="both"/>
        <w:rPr>
          <w:rFonts w:ascii="Bookman Old Style" w:hAnsi="Bookman Old Style" w:cs="Helvetica"/>
          <w:sz w:val="28"/>
          <w:szCs w:val="28"/>
          <w:shd w:val="clear" w:color="auto" w:fill="FFFFFF"/>
        </w:rPr>
      </w:pPr>
      <w:r>
        <w:rPr>
          <w:rFonts w:ascii="Bookman Old Style" w:hAnsi="Bookman Old Style" w:cs="Helvetica"/>
          <w:sz w:val="28"/>
          <w:szCs w:val="28"/>
          <w:shd w:val="clear" w:color="auto" w:fill="FFFFFF"/>
        </w:rPr>
        <w:t>P</w:t>
      </w:r>
      <w:r w:rsidRPr="00CB0E49">
        <w:rPr>
          <w:rFonts w:ascii="Bookman Old Style" w:hAnsi="Bookman Old Style" w:cs="Helvetica"/>
          <w:sz w:val="28"/>
          <w:szCs w:val="28"/>
          <w:shd w:val="clear" w:color="auto" w:fill="FFFFFF"/>
        </w:rPr>
        <w:t xml:space="preserve">ara que se configure a excludente de responsabilidade é necessário que o fato seja inevitável, imprevisível e totalmente estranho à atividade desempenhada pelo fornecedor, o que no presente caso não ocorreu. </w:t>
      </w:r>
    </w:p>
    <w:p w:rsidR="00F80615" w:rsidRPr="00CB0E49" w:rsidRDefault="00F80615" w:rsidP="00F80615">
      <w:pPr>
        <w:spacing w:line="360" w:lineRule="auto"/>
        <w:ind w:firstLine="708"/>
        <w:jc w:val="both"/>
        <w:rPr>
          <w:rFonts w:ascii="Bookman Old Style" w:hAnsi="Bookman Old Style" w:cs="Helvetica"/>
          <w:sz w:val="28"/>
          <w:szCs w:val="28"/>
          <w:shd w:val="clear" w:color="auto" w:fill="FFFFFF"/>
        </w:rPr>
      </w:pPr>
      <w:r w:rsidRPr="00CB0E49">
        <w:rPr>
          <w:rFonts w:ascii="Bookman Old Style" w:hAnsi="Bookman Old Style" w:cs="Helvetica"/>
          <w:sz w:val="28"/>
          <w:szCs w:val="28"/>
          <w:shd w:val="clear" w:color="auto" w:fill="FFFFFF"/>
        </w:rPr>
        <w:t>Isso porque, a fraude perpetrada por terceiro, se deu justamente no exe</w:t>
      </w:r>
      <w:r w:rsidR="0040189C">
        <w:rPr>
          <w:rFonts w:ascii="Bookman Old Style" w:hAnsi="Bookman Old Style" w:cs="Helvetica"/>
          <w:sz w:val="28"/>
          <w:szCs w:val="28"/>
          <w:shd w:val="clear" w:color="auto" w:fill="FFFFFF"/>
        </w:rPr>
        <w:t>rcício da atividade principal da ré</w:t>
      </w:r>
      <w:r w:rsidRPr="00CB0E49">
        <w:rPr>
          <w:rFonts w:ascii="Bookman Old Style" w:hAnsi="Bookman Old Style" w:cs="Helvetica"/>
          <w:sz w:val="28"/>
          <w:szCs w:val="28"/>
          <w:shd w:val="clear" w:color="auto" w:fill="FFFFFF"/>
        </w:rPr>
        <w:t xml:space="preserve">, qual seja, </w:t>
      </w:r>
      <w:r w:rsidR="0040189C">
        <w:rPr>
          <w:rFonts w:ascii="Bookman Old Style" w:hAnsi="Bookman Old Style" w:cs="Helvetica"/>
          <w:sz w:val="28"/>
          <w:szCs w:val="28"/>
          <w:shd w:val="clear" w:color="auto" w:fill="FFFFFF"/>
        </w:rPr>
        <w:t xml:space="preserve">a </w:t>
      </w:r>
      <w:r w:rsidRPr="00CB0E49">
        <w:rPr>
          <w:rFonts w:ascii="Bookman Old Style" w:hAnsi="Bookman Old Style" w:cs="Helvetica"/>
          <w:sz w:val="28"/>
          <w:szCs w:val="28"/>
          <w:shd w:val="clear" w:color="auto" w:fill="FFFFFF"/>
        </w:rPr>
        <w:t>contratação de serviços de telefonia, fazendo parte então</w:t>
      </w:r>
      <w:r>
        <w:rPr>
          <w:rFonts w:ascii="Bookman Old Style" w:hAnsi="Bookman Old Style" w:cs="Helvetica"/>
          <w:sz w:val="28"/>
          <w:szCs w:val="28"/>
          <w:shd w:val="clear" w:color="auto" w:fill="FFFFFF"/>
        </w:rPr>
        <w:t>,</w:t>
      </w:r>
      <w:r w:rsidRPr="00CB0E49">
        <w:rPr>
          <w:rFonts w:ascii="Bookman Old Style" w:hAnsi="Bookman Old Style" w:cs="Helvetica"/>
          <w:sz w:val="28"/>
          <w:szCs w:val="28"/>
          <w:shd w:val="clear" w:color="auto" w:fill="FFFFFF"/>
        </w:rPr>
        <w:t xml:space="preserve"> do próprio risco do empreendimento. </w:t>
      </w:r>
    </w:p>
    <w:p w:rsidR="00F80615" w:rsidRDefault="00F80615" w:rsidP="00F80615">
      <w:pPr>
        <w:spacing w:line="360" w:lineRule="auto"/>
        <w:ind w:firstLine="708"/>
        <w:jc w:val="both"/>
        <w:rPr>
          <w:rFonts w:ascii="Bookman Old Style" w:hAnsi="Bookman Old Style" w:cs="Helvetica"/>
          <w:sz w:val="28"/>
          <w:szCs w:val="28"/>
          <w:shd w:val="clear" w:color="auto" w:fill="FFFFFF"/>
        </w:rPr>
      </w:pPr>
      <w:r w:rsidRPr="00CB0E49">
        <w:rPr>
          <w:rFonts w:ascii="Bookman Old Style" w:hAnsi="Bookman Old Style" w:cs="Helvetica"/>
          <w:sz w:val="28"/>
          <w:szCs w:val="28"/>
          <w:shd w:val="clear" w:color="auto" w:fill="FFFFFF"/>
        </w:rPr>
        <w:lastRenderedPageBreak/>
        <w:t>O Código Civil, no parágra</w:t>
      </w:r>
      <w:r w:rsidR="00D51B63">
        <w:rPr>
          <w:rFonts w:ascii="Bookman Old Style" w:hAnsi="Bookman Old Style" w:cs="Helvetica"/>
          <w:sz w:val="28"/>
          <w:szCs w:val="28"/>
          <w:shd w:val="clear" w:color="auto" w:fill="FFFFFF"/>
        </w:rPr>
        <w:t xml:space="preserve">fo único, do art. 927, reforça </w:t>
      </w:r>
      <w:r w:rsidRPr="00CB0E49">
        <w:rPr>
          <w:rFonts w:ascii="Bookman Old Style" w:hAnsi="Bookman Old Style" w:cs="Helvetica"/>
          <w:sz w:val="28"/>
          <w:szCs w:val="28"/>
          <w:shd w:val="clear" w:color="auto" w:fill="FFFFFF"/>
        </w:rPr>
        <w:t xml:space="preserve">a responsabilidade objetiva, decorrente dos riscos da atividade, </w:t>
      </w:r>
      <w:r w:rsidRPr="00CB0E49">
        <w:rPr>
          <w:rFonts w:ascii="Bookman Old Style" w:hAnsi="Bookman Old Style" w:cs="Helvetica"/>
          <w:i/>
          <w:sz w:val="28"/>
          <w:szCs w:val="28"/>
          <w:shd w:val="clear" w:color="auto" w:fill="FFFFFF"/>
        </w:rPr>
        <w:t xml:space="preserve">in </w:t>
      </w:r>
      <w:proofErr w:type="spellStart"/>
      <w:r w:rsidRPr="00CB0E49">
        <w:rPr>
          <w:rFonts w:ascii="Bookman Old Style" w:hAnsi="Bookman Old Style" w:cs="Helvetica"/>
          <w:i/>
          <w:sz w:val="28"/>
          <w:szCs w:val="28"/>
          <w:shd w:val="clear" w:color="auto" w:fill="FFFFFF"/>
        </w:rPr>
        <w:t>verbis</w:t>
      </w:r>
      <w:proofErr w:type="spellEnd"/>
      <w:r w:rsidRPr="00CB0E49">
        <w:rPr>
          <w:rFonts w:ascii="Bookman Old Style" w:hAnsi="Bookman Old Style" w:cs="Helvetica"/>
          <w:sz w:val="28"/>
          <w:szCs w:val="28"/>
          <w:shd w:val="clear" w:color="auto" w:fill="FFFFFF"/>
        </w:rPr>
        <w:t>:</w:t>
      </w:r>
    </w:p>
    <w:p w:rsidR="00D51B63" w:rsidRPr="004F170C" w:rsidRDefault="004F170C" w:rsidP="004F170C">
      <w:pPr>
        <w:spacing w:line="360" w:lineRule="auto"/>
        <w:ind w:left="1134"/>
        <w:jc w:val="both"/>
        <w:rPr>
          <w:rFonts w:ascii="Bookman Old Style" w:hAnsi="Bookman Old Style"/>
          <w:b/>
          <w:i/>
          <w:sz w:val="24"/>
          <w:szCs w:val="24"/>
        </w:rPr>
      </w:pPr>
      <w:r>
        <w:rPr>
          <w:rStyle w:val="Forte"/>
          <w:rFonts w:ascii="Helvetica" w:hAnsi="Helvetica" w:cs="Helvetica"/>
          <w:color w:val="222222"/>
          <w:sz w:val="18"/>
          <w:szCs w:val="18"/>
          <w:bdr w:val="none" w:sz="0" w:space="0" w:color="auto" w:frame="1"/>
          <w:shd w:val="clear" w:color="auto" w:fill="FAFAFA"/>
        </w:rPr>
        <w:t>“</w:t>
      </w:r>
      <w:r w:rsidRPr="004F170C">
        <w:rPr>
          <w:rFonts w:ascii="Bookman Old Style" w:hAnsi="Bookman Old Style"/>
          <w:b/>
          <w:i/>
          <w:sz w:val="24"/>
          <w:szCs w:val="24"/>
        </w:rPr>
        <w:t>Art. 927. Aquele que, por ato ilícito (</w:t>
      </w:r>
      <w:proofErr w:type="spellStart"/>
      <w:r w:rsidRPr="004F170C">
        <w:rPr>
          <w:rFonts w:ascii="Bookman Old Style" w:hAnsi="Bookman Old Style"/>
          <w:b/>
          <w:i/>
          <w:sz w:val="24"/>
          <w:szCs w:val="24"/>
        </w:rPr>
        <w:t>arts</w:t>
      </w:r>
      <w:proofErr w:type="spellEnd"/>
      <w:r w:rsidRPr="004F170C">
        <w:rPr>
          <w:rFonts w:ascii="Bookman Old Style" w:hAnsi="Bookman Old Style"/>
          <w:b/>
          <w:i/>
          <w:sz w:val="24"/>
          <w:szCs w:val="24"/>
        </w:rPr>
        <w:t>. 186 e 187), causar dano a outrem, fica obrigado a repará-lo.</w:t>
      </w:r>
    </w:p>
    <w:p w:rsidR="00F80615" w:rsidRDefault="00F80615" w:rsidP="00F80615">
      <w:pPr>
        <w:spacing w:line="360" w:lineRule="auto"/>
        <w:ind w:left="1134"/>
        <w:jc w:val="both"/>
        <w:rPr>
          <w:rFonts w:ascii="Bookman Old Style" w:hAnsi="Bookman Old Style" w:cs="Helvetica"/>
          <w:b/>
          <w:i/>
          <w:sz w:val="24"/>
          <w:szCs w:val="24"/>
          <w:shd w:val="clear" w:color="auto" w:fill="FFFFFF"/>
        </w:rPr>
      </w:pPr>
      <w:r w:rsidRPr="00CB0E49">
        <w:rPr>
          <w:rFonts w:ascii="Bookman Old Style" w:hAnsi="Bookman Old Style" w:cs="Helvetica"/>
          <w:b/>
          <w:i/>
          <w:sz w:val="24"/>
          <w:szCs w:val="24"/>
          <w:shd w:val="clear" w:color="auto" w:fill="FFFFFF"/>
        </w:rPr>
        <w:t>Parágrafo único. Haverá obrigação de reparar o dano, independentemente de culpa, nos casos especificados em lei, ou quando a atividade normalmente desenvolvida pelo autor do dano implicar, por sua natureza, risco para os direitos de outrem.</w:t>
      </w:r>
      <w:r>
        <w:rPr>
          <w:rFonts w:ascii="Bookman Old Style" w:hAnsi="Bookman Old Style" w:cs="Helvetica"/>
          <w:b/>
          <w:i/>
          <w:sz w:val="24"/>
          <w:szCs w:val="24"/>
          <w:shd w:val="clear" w:color="auto" w:fill="FFFFFF"/>
        </w:rPr>
        <w:t>”</w:t>
      </w:r>
    </w:p>
    <w:p w:rsidR="00F80615" w:rsidRPr="00B57D41" w:rsidRDefault="00F80615" w:rsidP="00F80615">
      <w:pPr>
        <w:spacing w:line="360" w:lineRule="auto"/>
        <w:ind w:left="1134"/>
        <w:jc w:val="both"/>
        <w:rPr>
          <w:rFonts w:ascii="Bookman Old Style" w:hAnsi="Bookman Old Style" w:cs="Helvetica"/>
          <w:b/>
          <w:i/>
          <w:sz w:val="28"/>
          <w:szCs w:val="28"/>
          <w:shd w:val="clear" w:color="auto" w:fill="FFFFFF"/>
        </w:rPr>
      </w:pPr>
    </w:p>
    <w:p w:rsidR="00332AD3" w:rsidRDefault="00332AD3" w:rsidP="00B57D41">
      <w:pPr>
        <w:spacing w:line="360" w:lineRule="auto"/>
        <w:ind w:firstLine="708"/>
        <w:jc w:val="both"/>
        <w:rPr>
          <w:rFonts w:ascii="Bookman Old Style" w:hAnsi="Bookman Old Style"/>
          <w:sz w:val="28"/>
          <w:szCs w:val="28"/>
        </w:rPr>
      </w:pPr>
      <w:r w:rsidRPr="00B57D41">
        <w:rPr>
          <w:rFonts w:ascii="Bookman Old Style" w:hAnsi="Bookman Old Style"/>
          <w:sz w:val="28"/>
          <w:szCs w:val="28"/>
        </w:rPr>
        <w:t xml:space="preserve">Dispõe o enunciado 89 da Súmula do Tribunal de Justiça do Estado do Rio de Janeiro, </w:t>
      </w:r>
      <w:r w:rsidRPr="00B57D41">
        <w:rPr>
          <w:rFonts w:ascii="Bookman Old Style" w:hAnsi="Bookman Old Style"/>
          <w:i/>
          <w:sz w:val="28"/>
          <w:szCs w:val="28"/>
        </w:rPr>
        <w:t xml:space="preserve">in </w:t>
      </w:r>
      <w:proofErr w:type="spellStart"/>
      <w:r w:rsidRPr="00B57D41">
        <w:rPr>
          <w:rFonts w:ascii="Bookman Old Style" w:hAnsi="Bookman Old Style"/>
          <w:i/>
          <w:sz w:val="28"/>
          <w:szCs w:val="28"/>
        </w:rPr>
        <w:t>verbis</w:t>
      </w:r>
      <w:proofErr w:type="spellEnd"/>
      <w:r w:rsidRPr="00B57D41">
        <w:rPr>
          <w:rFonts w:ascii="Bookman Old Style" w:hAnsi="Bookman Old Style"/>
          <w:i/>
          <w:sz w:val="28"/>
          <w:szCs w:val="28"/>
        </w:rPr>
        <w:t>:</w:t>
      </w:r>
      <w:r w:rsidRPr="00B57D41">
        <w:rPr>
          <w:rFonts w:ascii="Bookman Old Style" w:hAnsi="Bookman Old Style"/>
          <w:sz w:val="28"/>
          <w:szCs w:val="28"/>
        </w:rPr>
        <w:t xml:space="preserve"> </w:t>
      </w:r>
    </w:p>
    <w:p w:rsidR="004F170C" w:rsidRPr="00B57D41" w:rsidRDefault="004F170C" w:rsidP="00B57D41">
      <w:pPr>
        <w:spacing w:line="360" w:lineRule="auto"/>
        <w:ind w:firstLine="708"/>
        <w:jc w:val="both"/>
        <w:rPr>
          <w:rFonts w:ascii="Bookman Old Style" w:hAnsi="Bookman Old Style"/>
          <w:sz w:val="28"/>
          <w:szCs w:val="28"/>
        </w:rPr>
      </w:pPr>
    </w:p>
    <w:p w:rsidR="00332AD3" w:rsidRPr="00B57D41" w:rsidRDefault="00332AD3" w:rsidP="0040189C">
      <w:pPr>
        <w:ind w:left="1134"/>
        <w:jc w:val="both"/>
        <w:rPr>
          <w:rFonts w:ascii="Bookman Old Style" w:hAnsi="Bookman Old Style"/>
          <w:b/>
          <w:i/>
          <w:sz w:val="28"/>
          <w:szCs w:val="28"/>
        </w:rPr>
      </w:pPr>
      <w:r w:rsidRPr="00B57D41">
        <w:rPr>
          <w:rFonts w:ascii="Bookman Old Style" w:hAnsi="Bookman Old Style"/>
          <w:b/>
          <w:i/>
          <w:sz w:val="28"/>
          <w:szCs w:val="28"/>
        </w:rPr>
        <w:t xml:space="preserve">“A inscrição indevida de nome do consumidor em cadastro restritivo de crédito configura dano </w:t>
      </w:r>
      <w:proofErr w:type="gramStart"/>
      <w:r w:rsidRPr="00B57D41">
        <w:rPr>
          <w:rFonts w:ascii="Bookman Old Style" w:hAnsi="Bookman Old Style"/>
          <w:b/>
          <w:i/>
          <w:sz w:val="28"/>
          <w:szCs w:val="28"/>
        </w:rPr>
        <w:t>moral</w:t>
      </w:r>
      <w:proofErr w:type="gramEnd"/>
      <w:r w:rsidRPr="00B57D41">
        <w:rPr>
          <w:rFonts w:ascii="Bookman Old Style" w:hAnsi="Bookman Old Style"/>
          <w:b/>
          <w:i/>
          <w:sz w:val="28"/>
          <w:szCs w:val="28"/>
        </w:rPr>
        <w:t>, devendo a verba indenizatória ser fixada de acordo com as especificidades do caso concreto, observados os princípios da razoabilidade e proporcionalidade.”</w:t>
      </w:r>
    </w:p>
    <w:p w:rsidR="00B57D41" w:rsidRPr="00B57D41" w:rsidRDefault="00B57D41" w:rsidP="00B57D41">
      <w:pPr>
        <w:spacing w:line="360" w:lineRule="auto"/>
        <w:ind w:left="1134"/>
        <w:jc w:val="both"/>
        <w:rPr>
          <w:rFonts w:ascii="Bookman Old Style" w:hAnsi="Bookman Old Style"/>
          <w:sz w:val="28"/>
          <w:szCs w:val="28"/>
        </w:rPr>
      </w:pPr>
    </w:p>
    <w:p w:rsidR="00332AD3" w:rsidRDefault="00B57D41" w:rsidP="00B57D41">
      <w:pPr>
        <w:spacing w:line="360" w:lineRule="auto"/>
        <w:ind w:firstLine="708"/>
        <w:jc w:val="both"/>
        <w:rPr>
          <w:rFonts w:ascii="Bookman Old Style" w:hAnsi="Bookman Old Style"/>
          <w:sz w:val="28"/>
          <w:szCs w:val="28"/>
        </w:rPr>
      </w:pPr>
      <w:r w:rsidRPr="0040189C">
        <w:rPr>
          <w:rFonts w:ascii="Bookman Old Style" w:hAnsi="Bookman Old Style"/>
          <w:i/>
          <w:sz w:val="28"/>
          <w:szCs w:val="28"/>
        </w:rPr>
        <w:t xml:space="preserve">“A pacífica jurisprudência do STJ é no sentido de que a inscrição indevida em cadastro negativo de crédito, bem como o protesto indevido, </w:t>
      </w:r>
      <w:proofErr w:type="gramStart"/>
      <w:r w:rsidRPr="0040189C">
        <w:rPr>
          <w:rFonts w:ascii="Bookman Old Style" w:hAnsi="Bookman Old Style"/>
          <w:i/>
          <w:sz w:val="28"/>
          <w:szCs w:val="28"/>
        </w:rPr>
        <w:t>caracterizam</w:t>
      </w:r>
      <w:proofErr w:type="gramEnd"/>
      <w:r w:rsidRPr="0040189C">
        <w:rPr>
          <w:rFonts w:ascii="Bookman Old Style" w:hAnsi="Bookman Old Style"/>
          <w:i/>
          <w:sz w:val="28"/>
          <w:szCs w:val="28"/>
        </w:rPr>
        <w:t xml:space="preserve">, por si sós, dano in re </w:t>
      </w:r>
      <w:proofErr w:type="spellStart"/>
      <w:r w:rsidRPr="0040189C">
        <w:rPr>
          <w:rFonts w:ascii="Bookman Old Style" w:hAnsi="Bookman Old Style"/>
          <w:i/>
          <w:sz w:val="28"/>
          <w:szCs w:val="28"/>
        </w:rPr>
        <w:t>ipsa</w:t>
      </w:r>
      <w:proofErr w:type="spellEnd"/>
      <w:r w:rsidRPr="0040189C">
        <w:rPr>
          <w:rFonts w:ascii="Bookman Old Style" w:hAnsi="Bookman Old Style"/>
          <w:i/>
          <w:sz w:val="28"/>
          <w:szCs w:val="28"/>
        </w:rPr>
        <w:t>, o que implica responsabilização por danos morais</w:t>
      </w:r>
      <w:r w:rsidRPr="00B57D41">
        <w:rPr>
          <w:rFonts w:ascii="Bookman Old Style" w:hAnsi="Bookman Old Style"/>
          <w:sz w:val="28"/>
          <w:szCs w:val="28"/>
        </w:rPr>
        <w:t>.” (</w:t>
      </w:r>
      <w:proofErr w:type="spellStart"/>
      <w:r w:rsidRPr="00B57D41">
        <w:rPr>
          <w:rFonts w:ascii="Bookman Old Style" w:hAnsi="Bookman Old Style"/>
          <w:sz w:val="28"/>
          <w:szCs w:val="28"/>
        </w:rPr>
        <w:t>AgRg</w:t>
      </w:r>
      <w:proofErr w:type="spellEnd"/>
      <w:r w:rsidRPr="00B57D41">
        <w:rPr>
          <w:rFonts w:ascii="Bookman Old Style" w:hAnsi="Bookman Old Style"/>
          <w:sz w:val="28"/>
          <w:szCs w:val="28"/>
        </w:rPr>
        <w:t xml:space="preserve"> no </w:t>
      </w:r>
      <w:proofErr w:type="spellStart"/>
      <w:r w:rsidRPr="00B57D41">
        <w:rPr>
          <w:rFonts w:ascii="Bookman Old Style" w:hAnsi="Bookman Old Style"/>
          <w:sz w:val="28"/>
          <w:szCs w:val="28"/>
        </w:rPr>
        <w:t>AREsp</w:t>
      </w:r>
      <w:proofErr w:type="spellEnd"/>
      <w:r w:rsidRPr="00B57D41">
        <w:rPr>
          <w:rFonts w:ascii="Bookman Old Style" w:hAnsi="Bookman Old Style"/>
          <w:sz w:val="28"/>
          <w:szCs w:val="28"/>
        </w:rPr>
        <w:t xml:space="preserve"> 575650 / BA – </w:t>
      </w:r>
      <w:proofErr w:type="spellStart"/>
      <w:r w:rsidRPr="00B57D41">
        <w:rPr>
          <w:rFonts w:ascii="Bookman Old Style" w:hAnsi="Bookman Old Style"/>
          <w:sz w:val="28"/>
          <w:szCs w:val="28"/>
        </w:rPr>
        <w:t>Min</w:t>
      </w:r>
      <w:proofErr w:type="spellEnd"/>
      <w:r w:rsidRPr="00B57D41">
        <w:rPr>
          <w:rFonts w:ascii="Bookman Old Style" w:hAnsi="Bookman Old Style"/>
          <w:sz w:val="28"/>
          <w:szCs w:val="28"/>
        </w:rPr>
        <w:t xml:space="preserve"> Rel. Raul Araujo- Quarta Turma)</w:t>
      </w:r>
    </w:p>
    <w:p w:rsidR="00585AEF" w:rsidRPr="00D51B63" w:rsidRDefault="00585AEF" w:rsidP="00B57D41">
      <w:pPr>
        <w:spacing w:line="360" w:lineRule="auto"/>
        <w:ind w:firstLine="708"/>
        <w:jc w:val="both"/>
        <w:rPr>
          <w:rFonts w:ascii="Bookman Old Style" w:hAnsi="Bookman Old Style" w:cs="Helvetica"/>
          <w:sz w:val="28"/>
          <w:szCs w:val="28"/>
          <w:shd w:val="clear" w:color="auto" w:fill="FFFFFF"/>
        </w:rPr>
      </w:pPr>
      <w:r w:rsidRPr="00D51B63">
        <w:rPr>
          <w:rFonts w:ascii="Bookman Old Style" w:hAnsi="Bookman Old Style" w:cs="Helvetica"/>
          <w:sz w:val="28"/>
          <w:szCs w:val="28"/>
          <w:shd w:val="clear" w:color="auto" w:fill="FFFFFF"/>
        </w:rPr>
        <w:t>E ainda</w:t>
      </w:r>
      <w:r w:rsidR="004F170C">
        <w:rPr>
          <w:rFonts w:ascii="Bookman Old Style" w:hAnsi="Bookman Old Style" w:cs="Helvetica"/>
          <w:sz w:val="28"/>
          <w:szCs w:val="28"/>
          <w:shd w:val="clear" w:color="auto" w:fill="FFFFFF"/>
        </w:rPr>
        <w:t>,</w:t>
      </w:r>
    </w:p>
    <w:p w:rsidR="00585AEF" w:rsidRDefault="00585AEF" w:rsidP="00B57D41">
      <w:pPr>
        <w:spacing w:line="360" w:lineRule="auto"/>
        <w:ind w:firstLine="708"/>
        <w:jc w:val="both"/>
        <w:rPr>
          <w:rFonts w:ascii="Bookman Old Style" w:hAnsi="Bookman Old Style" w:cs="Helvetica"/>
          <w:sz w:val="28"/>
          <w:szCs w:val="28"/>
          <w:shd w:val="clear" w:color="auto" w:fill="FFFFFF"/>
        </w:rPr>
      </w:pPr>
      <w:r w:rsidRPr="00D51B63">
        <w:rPr>
          <w:rFonts w:ascii="Bookman Old Style" w:hAnsi="Bookman Old Style" w:cs="Helvetica"/>
          <w:sz w:val="28"/>
          <w:szCs w:val="28"/>
          <w:shd w:val="clear" w:color="auto" w:fill="FFFFFF"/>
        </w:rPr>
        <w:lastRenderedPageBreak/>
        <w:t>A Súmula 479 do STJ fixa a responsabilidade objetiva das instituições financeiras por fraudes e delitos praticados por terceiros:</w:t>
      </w:r>
    </w:p>
    <w:p w:rsidR="00D51B63" w:rsidRPr="00D51B63" w:rsidRDefault="00D51B63" w:rsidP="00B57D41">
      <w:pPr>
        <w:spacing w:line="360" w:lineRule="auto"/>
        <w:ind w:firstLine="708"/>
        <w:jc w:val="both"/>
        <w:rPr>
          <w:rFonts w:ascii="Bookman Old Style" w:hAnsi="Bookman Old Style"/>
          <w:b/>
          <w:bCs/>
          <w:sz w:val="28"/>
          <w:szCs w:val="28"/>
          <w:shd w:val="clear" w:color="auto" w:fill="FFFFFF"/>
        </w:rPr>
      </w:pPr>
    </w:p>
    <w:p w:rsidR="00585AEF" w:rsidRPr="00D51B63" w:rsidRDefault="00D51B63" w:rsidP="00D51B63">
      <w:pPr>
        <w:spacing w:line="360" w:lineRule="auto"/>
        <w:ind w:left="1134"/>
        <w:jc w:val="both"/>
        <w:rPr>
          <w:rFonts w:ascii="Bookman Old Style" w:hAnsi="Bookman Old Style"/>
          <w:b/>
          <w:bCs/>
          <w:i/>
          <w:sz w:val="28"/>
          <w:szCs w:val="28"/>
          <w:shd w:val="clear" w:color="auto" w:fill="FFFFFF"/>
        </w:rPr>
      </w:pPr>
      <w:r>
        <w:rPr>
          <w:rFonts w:ascii="Bookman Old Style" w:hAnsi="Bookman Old Style"/>
          <w:b/>
          <w:bCs/>
          <w:i/>
          <w:sz w:val="28"/>
          <w:szCs w:val="28"/>
          <w:shd w:val="clear" w:color="auto" w:fill="FFFFFF"/>
        </w:rPr>
        <w:t>“</w:t>
      </w:r>
      <w:r w:rsidR="00585AEF" w:rsidRPr="00D51B63">
        <w:rPr>
          <w:rFonts w:ascii="Bookman Old Style" w:hAnsi="Bookman Old Style"/>
          <w:b/>
          <w:bCs/>
          <w:i/>
          <w:sz w:val="28"/>
          <w:szCs w:val="28"/>
          <w:shd w:val="clear" w:color="auto" w:fill="FFFFFF"/>
        </w:rPr>
        <w:t>As instituições financeiras respondem objetivamente pelos danos gerados por </w:t>
      </w:r>
      <w:r w:rsidR="00585AEF" w:rsidRPr="00D51B63">
        <w:rPr>
          <w:rStyle w:val="highlightbrs"/>
          <w:rFonts w:ascii="Bookman Old Style" w:hAnsi="Bookman Old Style"/>
          <w:b/>
          <w:bCs/>
          <w:i/>
          <w:sz w:val="28"/>
          <w:szCs w:val="28"/>
          <w:shd w:val="clear" w:color="auto" w:fill="FFFFFF"/>
        </w:rPr>
        <w:t>fortuito</w:t>
      </w:r>
      <w:r w:rsidR="00585AEF" w:rsidRPr="00D51B63">
        <w:rPr>
          <w:rFonts w:ascii="Bookman Old Style" w:hAnsi="Bookman Old Style"/>
          <w:b/>
          <w:bCs/>
          <w:i/>
          <w:sz w:val="28"/>
          <w:szCs w:val="28"/>
          <w:shd w:val="clear" w:color="auto" w:fill="FFFFFF"/>
        </w:rPr>
        <w:t> interno relativo a </w:t>
      </w:r>
      <w:r w:rsidR="00585AEF" w:rsidRPr="00D51B63">
        <w:rPr>
          <w:rStyle w:val="highlightbrs"/>
          <w:rFonts w:ascii="Bookman Old Style" w:hAnsi="Bookman Old Style"/>
          <w:b/>
          <w:bCs/>
          <w:i/>
          <w:sz w:val="28"/>
          <w:szCs w:val="28"/>
          <w:shd w:val="clear" w:color="auto" w:fill="FFFFFF"/>
        </w:rPr>
        <w:t>fraudes</w:t>
      </w:r>
      <w:r w:rsidR="00585AEF" w:rsidRPr="00D51B63">
        <w:rPr>
          <w:rFonts w:ascii="Bookman Old Style" w:hAnsi="Bookman Old Style"/>
          <w:b/>
          <w:bCs/>
          <w:i/>
          <w:sz w:val="28"/>
          <w:szCs w:val="28"/>
          <w:shd w:val="clear" w:color="auto" w:fill="FFFFFF"/>
        </w:rPr>
        <w:t> e delitos praticados por terceiros no</w:t>
      </w:r>
      <w:r>
        <w:rPr>
          <w:rFonts w:ascii="Bookman Old Style" w:hAnsi="Bookman Old Style"/>
          <w:b/>
          <w:bCs/>
          <w:i/>
          <w:sz w:val="28"/>
          <w:szCs w:val="28"/>
          <w:shd w:val="clear" w:color="auto" w:fill="FFFFFF"/>
        </w:rPr>
        <w:t xml:space="preserve"> âmbito de operações bancárias.”</w:t>
      </w:r>
    </w:p>
    <w:p w:rsidR="00D51B63" w:rsidRDefault="00D51B63" w:rsidP="00B57D41">
      <w:pPr>
        <w:spacing w:line="360" w:lineRule="auto"/>
        <w:ind w:firstLine="708"/>
        <w:jc w:val="both"/>
        <w:rPr>
          <w:rFonts w:ascii="Verdana" w:hAnsi="Verdana"/>
          <w:b/>
          <w:bCs/>
          <w:sz w:val="20"/>
          <w:szCs w:val="20"/>
          <w:shd w:val="clear" w:color="auto" w:fill="FFFFFF"/>
        </w:rPr>
      </w:pPr>
    </w:p>
    <w:p w:rsidR="00D51B63" w:rsidRDefault="00D51B63" w:rsidP="00585AEF">
      <w:pPr>
        <w:spacing w:line="360" w:lineRule="auto"/>
        <w:ind w:firstLine="708"/>
        <w:jc w:val="both"/>
        <w:rPr>
          <w:rFonts w:ascii="Bookman Old Style" w:hAnsi="Bookman Old Style"/>
          <w:sz w:val="28"/>
          <w:szCs w:val="28"/>
        </w:rPr>
      </w:pPr>
    </w:p>
    <w:p w:rsidR="00D51B63" w:rsidRDefault="00D51B63" w:rsidP="00D51B63">
      <w:pPr>
        <w:spacing w:line="360" w:lineRule="auto"/>
        <w:ind w:firstLine="708"/>
        <w:jc w:val="center"/>
        <w:rPr>
          <w:rFonts w:ascii="Bookman Old Style" w:hAnsi="Bookman Old Style"/>
          <w:b/>
          <w:sz w:val="28"/>
          <w:szCs w:val="28"/>
        </w:rPr>
      </w:pPr>
      <w:r w:rsidRPr="00D51B63">
        <w:rPr>
          <w:rFonts w:ascii="Bookman Old Style" w:hAnsi="Bookman Old Style"/>
          <w:b/>
          <w:sz w:val="28"/>
          <w:szCs w:val="28"/>
        </w:rPr>
        <w:t>DO DANO MORAL</w:t>
      </w:r>
    </w:p>
    <w:p w:rsidR="00D91A96" w:rsidRDefault="00D91A96" w:rsidP="00D51B63">
      <w:pPr>
        <w:spacing w:line="360" w:lineRule="auto"/>
        <w:ind w:firstLine="708"/>
        <w:jc w:val="center"/>
        <w:rPr>
          <w:rFonts w:ascii="Bookman Old Style" w:hAnsi="Bookman Old Style"/>
          <w:b/>
          <w:sz w:val="28"/>
          <w:szCs w:val="28"/>
        </w:rPr>
      </w:pPr>
    </w:p>
    <w:p w:rsidR="00D51B63" w:rsidRDefault="00585AEF" w:rsidP="00585AEF">
      <w:pPr>
        <w:spacing w:line="360" w:lineRule="auto"/>
        <w:ind w:firstLine="708"/>
        <w:jc w:val="both"/>
        <w:rPr>
          <w:rFonts w:ascii="Bookman Old Style" w:hAnsi="Bookman Old Style"/>
          <w:sz w:val="28"/>
          <w:szCs w:val="28"/>
        </w:rPr>
      </w:pPr>
      <w:r w:rsidRPr="002A67F9">
        <w:rPr>
          <w:rFonts w:ascii="Bookman Old Style" w:hAnsi="Bookman Old Style"/>
          <w:sz w:val="28"/>
          <w:szCs w:val="28"/>
        </w:rPr>
        <w:t xml:space="preserve">O dano moral emerge da dor, do vexame, da ofensa à honra e dignidade que, fugindo à normalidade, interfere intensamente no comportamento psicológico do indivíduo, causando-lhe aflição, angústia e desequilíbrio em seu bem estar que, no caso, foi experimentado pelo </w:t>
      </w:r>
      <w:r w:rsidR="00D51B63">
        <w:rPr>
          <w:rFonts w:ascii="Bookman Old Style" w:hAnsi="Bookman Old Style"/>
          <w:sz w:val="28"/>
          <w:szCs w:val="28"/>
        </w:rPr>
        <w:t>A</w:t>
      </w:r>
      <w:r w:rsidRPr="002A67F9">
        <w:rPr>
          <w:rFonts w:ascii="Bookman Old Style" w:hAnsi="Bookman Old Style"/>
          <w:sz w:val="28"/>
          <w:szCs w:val="28"/>
        </w:rPr>
        <w:t>utor, que resulta do sentimento de injustiça decorrente da restrição</w:t>
      </w:r>
      <w:r w:rsidR="00D51B63">
        <w:rPr>
          <w:rFonts w:ascii="Bookman Old Style" w:hAnsi="Bookman Old Style"/>
          <w:sz w:val="28"/>
          <w:szCs w:val="28"/>
        </w:rPr>
        <w:t>.</w:t>
      </w:r>
    </w:p>
    <w:p w:rsidR="00D51B63" w:rsidRDefault="00585AEF" w:rsidP="00585AEF">
      <w:pPr>
        <w:spacing w:line="360" w:lineRule="auto"/>
        <w:ind w:firstLine="708"/>
        <w:jc w:val="both"/>
        <w:rPr>
          <w:rFonts w:ascii="Bookman Old Style" w:hAnsi="Bookman Old Style"/>
          <w:sz w:val="28"/>
          <w:szCs w:val="28"/>
        </w:rPr>
      </w:pPr>
      <w:r w:rsidRPr="002A67F9">
        <w:rPr>
          <w:rFonts w:ascii="Bookman Old Style" w:hAnsi="Bookman Old Style"/>
          <w:sz w:val="28"/>
          <w:szCs w:val="28"/>
        </w:rPr>
        <w:t xml:space="preserve">A responsabilidade da </w:t>
      </w:r>
      <w:r w:rsidR="00D51B63">
        <w:rPr>
          <w:rFonts w:ascii="Bookman Old Style" w:hAnsi="Bookman Old Style"/>
          <w:sz w:val="28"/>
          <w:szCs w:val="28"/>
        </w:rPr>
        <w:t>ré</w:t>
      </w:r>
      <w:r w:rsidRPr="002A67F9">
        <w:rPr>
          <w:rFonts w:ascii="Bookman Old Style" w:hAnsi="Bookman Old Style"/>
          <w:sz w:val="28"/>
          <w:szCs w:val="28"/>
        </w:rPr>
        <w:t xml:space="preserve">, portanto, está caracterizada, eis que comprovado o dano, o serviço defeituoso prestado pelo fornecedor como fato determinante do prejuízo e o constrangimento gerado </w:t>
      </w:r>
      <w:r w:rsidR="00D51B63">
        <w:rPr>
          <w:rFonts w:ascii="Bookman Old Style" w:hAnsi="Bookman Old Style"/>
          <w:sz w:val="28"/>
          <w:szCs w:val="28"/>
        </w:rPr>
        <w:t xml:space="preserve">ao </w:t>
      </w:r>
      <w:r w:rsidR="0040189C">
        <w:rPr>
          <w:rFonts w:ascii="Bookman Old Style" w:hAnsi="Bookman Old Style"/>
          <w:sz w:val="28"/>
          <w:szCs w:val="28"/>
        </w:rPr>
        <w:t>A</w:t>
      </w:r>
      <w:r w:rsidR="00D51B63">
        <w:rPr>
          <w:rFonts w:ascii="Bookman Old Style" w:hAnsi="Bookman Old Style"/>
          <w:sz w:val="28"/>
          <w:szCs w:val="28"/>
        </w:rPr>
        <w:t>utor.</w:t>
      </w:r>
    </w:p>
    <w:p w:rsidR="00585AEF" w:rsidRDefault="00D51B63" w:rsidP="00585AEF">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 xml:space="preserve">Ressalte-se, ainda, </w:t>
      </w:r>
      <w:r w:rsidR="00585AEF" w:rsidRPr="002A67F9">
        <w:rPr>
          <w:rFonts w:ascii="Bookman Old Style" w:hAnsi="Bookman Old Style"/>
          <w:sz w:val="28"/>
          <w:szCs w:val="28"/>
        </w:rPr>
        <w:t>que não houve qualquer das hipóteses de exclusão de responsabilidade previstas no art. 14, §3º, do CDC.</w:t>
      </w:r>
    </w:p>
    <w:p w:rsidR="00585AEF" w:rsidRDefault="00585AEF" w:rsidP="00585AEF">
      <w:pPr>
        <w:spacing w:line="360" w:lineRule="auto"/>
        <w:ind w:firstLine="708"/>
        <w:jc w:val="both"/>
        <w:rPr>
          <w:rFonts w:ascii="Bookman Old Style" w:hAnsi="Bookman Old Style"/>
          <w:sz w:val="28"/>
          <w:szCs w:val="28"/>
        </w:rPr>
      </w:pPr>
      <w:r>
        <w:rPr>
          <w:rFonts w:ascii="Bookman Old Style" w:hAnsi="Bookman Old Style"/>
          <w:sz w:val="28"/>
          <w:szCs w:val="28"/>
        </w:rPr>
        <w:t>A reparação do dano moral</w:t>
      </w:r>
      <w:r w:rsidRPr="00F80615">
        <w:rPr>
          <w:rFonts w:ascii="Bookman Old Style" w:hAnsi="Bookman Old Style"/>
          <w:sz w:val="28"/>
          <w:szCs w:val="28"/>
        </w:rPr>
        <w:t xml:space="preserve"> deve ser capaz de compensar o abalo psicológico, tristeza e sofrimento pelos quais passou o ofendido sem, contudo, distanciar-se dos princípios norteadores para a correta apuração do </w:t>
      </w:r>
      <w:r w:rsidRPr="00D51B63">
        <w:rPr>
          <w:rFonts w:ascii="Bookman Old Style" w:hAnsi="Bookman Old Style"/>
          <w:i/>
          <w:sz w:val="28"/>
          <w:szCs w:val="28"/>
        </w:rPr>
        <w:t>quantum</w:t>
      </w:r>
      <w:r w:rsidRPr="00F80615">
        <w:rPr>
          <w:rFonts w:ascii="Bookman Old Style" w:hAnsi="Bookman Old Style"/>
          <w:sz w:val="28"/>
          <w:szCs w:val="28"/>
        </w:rPr>
        <w:t>, dentre os quais se destacam o da razoabilidade e o da proporcionalidade.</w:t>
      </w:r>
    </w:p>
    <w:p w:rsidR="00585AEF" w:rsidRDefault="00585AEF" w:rsidP="00585AEF">
      <w:pPr>
        <w:spacing w:line="360" w:lineRule="auto"/>
        <w:ind w:firstLine="708"/>
        <w:jc w:val="both"/>
        <w:rPr>
          <w:rFonts w:ascii="Bookman Old Style" w:hAnsi="Bookman Old Style"/>
          <w:sz w:val="28"/>
          <w:szCs w:val="28"/>
        </w:rPr>
      </w:pPr>
      <w:r w:rsidRPr="00332AD3">
        <w:rPr>
          <w:rFonts w:ascii="Bookman Old Style" w:hAnsi="Bookman Old Style"/>
          <w:sz w:val="28"/>
          <w:szCs w:val="28"/>
        </w:rPr>
        <w:t xml:space="preserve">Sergio Cavalieri Filho leciona que </w:t>
      </w:r>
      <w:r w:rsidRPr="00D51B63">
        <w:rPr>
          <w:rFonts w:ascii="Bookman Old Style" w:hAnsi="Bookman Old Style"/>
          <w:i/>
          <w:sz w:val="28"/>
          <w:szCs w:val="28"/>
        </w:rPr>
        <w:t>“Cabe ao juiz, de acordo com o seu prudente arbítrio, atentando para a repercussão do dano e a possibilidade econômica do ofensor, estimar uma quantia a título de reparação pelo dano moral”</w:t>
      </w:r>
      <w:r w:rsidRPr="00332AD3">
        <w:rPr>
          <w:rFonts w:ascii="Bookman Old Style" w:hAnsi="Bookman Old Style"/>
          <w:sz w:val="28"/>
          <w:szCs w:val="28"/>
        </w:rPr>
        <w:t xml:space="preserve"> (Programa de Responsabilidade Civil, Atlas, 8.ª edição, 2008, página 91).</w:t>
      </w:r>
    </w:p>
    <w:p w:rsidR="00585AEF" w:rsidRPr="00B57D41" w:rsidRDefault="00585AEF" w:rsidP="00585AEF">
      <w:pPr>
        <w:spacing w:line="360" w:lineRule="auto"/>
        <w:ind w:firstLine="708"/>
        <w:jc w:val="both"/>
        <w:rPr>
          <w:rFonts w:ascii="Bookman Old Style" w:hAnsi="Bookman Old Style"/>
          <w:sz w:val="28"/>
          <w:szCs w:val="28"/>
        </w:rPr>
      </w:pPr>
      <w:r w:rsidRPr="00B57D41">
        <w:rPr>
          <w:rFonts w:ascii="Bookman Old Style" w:hAnsi="Bookman Old Style"/>
          <w:sz w:val="28"/>
          <w:szCs w:val="28"/>
        </w:rPr>
        <w:t>Neste sentido, a quantia pretendida a título de dano moral não é capaz de</w:t>
      </w:r>
      <w:r w:rsidR="00D51B63">
        <w:rPr>
          <w:rFonts w:ascii="Bookman Old Style" w:hAnsi="Bookman Old Style"/>
          <w:sz w:val="28"/>
          <w:szCs w:val="28"/>
        </w:rPr>
        <w:t xml:space="preserve"> causar enriquecimento ilícito ao</w:t>
      </w:r>
      <w:r w:rsidR="0040189C">
        <w:rPr>
          <w:rFonts w:ascii="Bookman Old Style" w:hAnsi="Bookman Old Style"/>
          <w:sz w:val="28"/>
          <w:szCs w:val="28"/>
        </w:rPr>
        <w:t xml:space="preserve"> A</w:t>
      </w:r>
      <w:r w:rsidRPr="00B57D41">
        <w:rPr>
          <w:rFonts w:ascii="Bookman Old Style" w:hAnsi="Bookman Old Style"/>
          <w:sz w:val="28"/>
          <w:szCs w:val="28"/>
        </w:rPr>
        <w:t>utor</w:t>
      </w:r>
      <w:r w:rsidR="00D51B63">
        <w:rPr>
          <w:rFonts w:ascii="Bookman Old Style" w:hAnsi="Bookman Old Style"/>
          <w:sz w:val="28"/>
          <w:szCs w:val="28"/>
        </w:rPr>
        <w:t>, compensando-o</w:t>
      </w:r>
      <w:r w:rsidRPr="00B57D41">
        <w:rPr>
          <w:rFonts w:ascii="Bookman Old Style" w:hAnsi="Bookman Old Style"/>
          <w:sz w:val="28"/>
          <w:szCs w:val="28"/>
        </w:rPr>
        <w:t>, ainda que modicamente, pelo sofrimento e aborrecimento s</w:t>
      </w:r>
      <w:r w:rsidR="0040189C">
        <w:rPr>
          <w:rFonts w:ascii="Bookman Old Style" w:hAnsi="Bookman Old Style"/>
          <w:sz w:val="28"/>
          <w:szCs w:val="28"/>
        </w:rPr>
        <w:t>uportados em razão da conduta da</w:t>
      </w:r>
      <w:r w:rsidRPr="00B57D41">
        <w:rPr>
          <w:rFonts w:ascii="Bookman Old Style" w:hAnsi="Bookman Old Style"/>
          <w:sz w:val="28"/>
          <w:szCs w:val="28"/>
        </w:rPr>
        <w:t xml:space="preserve"> ré.</w:t>
      </w:r>
    </w:p>
    <w:p w:rsidR="00585AEF" w:rsidRPr="00332AD3" w:rsidRDefault="00585AEF" w:rsidP="00585AEF">
      <w:pPr>
        <w:spacing w:line="360" w:lineRule="auto"/>
        <w:jc w:val="both"/>
        <w:rPr>
          <w:rFonts w:ascii="Bookman Old Style" w:hAnsi="Bookman Old Style" w:cs="Helvetica"/>
          <w:b/>
          <w:i/>
          <w:sz w:val="28"/>
          <w:szCs w:val="28"/>
          <w:shd w:val="clear" w:color="auto" w:fill="FFFFFF"/>
        </w:rPr>
      </w:pPr>
    </w:p>
    <w:p w:rsidR="00585AEF" w:rsidRDefault="00585AEF" w:rsidP="00B57D41">
      <w:pPr>
        <w:spacing w:line="360" w:lineRule="auto"/>
        <w:ind w:firstLine="708"/>
        <w:jc w:val="both"/>
        <w:rPr>
          <w:rFonts w:ascii="Verdana" w:hAnsi="Verdana"/>
          <w:b/>
          <w:bCs/>
          <w:sz w:val="20"/>
          <w:szCs w:val="20"/>
          <w:shd w:val="clear" w:color="auto" w:fill="FFFFFF"/>
        </w:rPr>
      </w:pPr>
    </w:p>
    <w:p w:rsidR="00F80615" w:rsidRDefault="00F80615" w:rsidP="00F80615">
      <w:pPr>
        <w:spacing w:line="360" w:lineRule="auto"/>
        <w:jc w:val="center"/>
        <w:rPr>
          <w:rFonts w:ascii="Bookman Old Style" w:hAnsi="Bookman Old Style" w:cs="Helvetica"/>
          <w:b/>
          <w:sz w:val="28"/>
          <w:szCs w:val="28"/>
          <w:shd w:val="clear" w:color="auto" w:fill="FFFFFF"/>
        </w:rPr>
      </w:pPr>
      <w:r w:rsidRPr="00F80615">
        <w:rPr>
          <w:rFonts w:ascii="Bookman Old Style" w:hAnsi="Bookman Old Style" w:cs="Helvetica"/>
          <w:b/>
          <w:sz w:val="28"/>
          <w:szCs w:val="28"/>
          <w:shd w:val="clear" w:color="auto" w:fill="FFFFFF"/>
        </w:rPr>
        <w:t>DO ÔNUS DA PROVA</w:t>
      </w:r>
    </w:p>
    <w:p w:rsidR="00F80615" w:rsidRDefault="00F80615" w:rsidP="00F80615">
      <w:pPr>
        <w:spacing w:line="360" w:lineRule="auto"/>
        <w:jc w:val="center"/>
        <w:rPr>
          <w:rFonts w:ascii="Bookman Old Style" w:hAnsi="Bookman Old Style" w:cs="Helvetica"/>
          <w:b/>
          <w:sz w:val="28"/>
          <w:szCs w:val="28"/>
          <w:shd w:val="clear" w:color="auto" w:fill="FFFFFF"/>
        </w:rPr>
      </w:pPr>
    </w:p>
    <w:p w:rsidR="00F80615" w:rsidRDefault="00D51B63" w:rsidP="00D51B63">
      <w:pPr>
        <w:spacing w:line="360" w:lineRule="auto"/>
        <w:ind w:firstLine="708"/>
        <w:jc w:val="both"/>
        <w:rPr>
          <w:rFonts w:ascii="Bookman Old Style" w:hAnsi="Bookman Old Style"/>
          <w:sz w:val="28"/>
          <w:szCs w:val="28"/>
        </w:rPr>
      </w:pPr>
      <w:r w:rsidRPr="00D51B63">
        <w:rPr>
          <w:rFonts w:ascii="Bookman Old Style" w:hAnsi="Bookman Old Style"/>
          <w:sz w:val="28"/>
          <w:szCs w:val="28"/>
        </w:rPr>
        <w:t>O</w:t>
      </w:r>
      <w:r>
        <w:rPr>
          <w:rFonts w:ascii="Bookman Old Style" w:hAnsi="Bookman Old Style"/>
          <w:sz w:val="28"/>
          <w:szCs w:val="28"/>
        </w:rPr>
        <w:t xml:space="preserve"> A</w:t>
      </w:r>
      <w:r w:rsidR="001538DA" w:rsidRPr="00D51B63">
        <w:rPr>
          <w:rFonts w:ascii="Bookman Old Style" w:hAnsi="Bookman Old Style"/>
          <w:sz w:val="28"/>
          <w:szCs w:val="28"/>
        </w:rPr>
        <w:t>utor é consumid</w:t>
      </w:r>
      <w:r>
        <w:rPr>
          <w:rFonts w:ascii="Bookman Old Style" w:hAnsi="Bookman Old Style"/>
          <w:sz w:val="28"/>
          <w:szCs w:val="28"/>
        </w:rPr>
        <w:t xml:space="preserve">or e </w:t>
      </w:r>
      <w:proofErr w:type="spellStart"/>
      <w:r>
        <w:rPr>
          <w:rFonts w:ascii="Bookman Old Style" w:hAnsi="Bookman Old Style"/>
          <w:sz w:val="28"/>
          <w:szCs w:val="28"/>
        </w:rPr>
        <w:t>hipossuficiente</w:t>
      </w:r>
      <w:proofErr w:type="spellEnd"/>
      <w:r>
        <w:rPr>
          <w:rFonts w:ascii="Bookman Old Style" w:hAnsi="Bookman Old Style"/>
          <w:sz w:val="28"/>
          <w:szCs w:val="28"/>
        </w:rPr>
        <w:t xml:space="preserve"> técnico e,</w:t>
      </w:r>
      <w:r w:rsidR="001538DA" w:rsidRPr="00D51B63">
        <w:rPr>
          <w:rFonts w:ascii="Bookman Old Style" w:hAnsi="Bookman Old Style"/>
          <w:sz w:val="28"/>
          <w:szCs w:val="28"/>
        </w:rPr>
        <w:t xml:space="preserve"> em razão disso, o CDC estabeleceu o equilíbrio necessário para </w:t>
      </w:r>
      <w:r w:rsidR="001538DA" w:rsidRPr="00D51B63">
        <w:rPr>
          <w:rFonts w:ascii="Bookman Old Style" w:hAnsi="Bookman Old Style"/>
          <w:sz w:val="28"/>
          <w:szCs w:val="28"/>
        </w:rPr>
        <w:lastRenderedPageBreak/>
        <w:t>uma relação harmônica entre os personagens da relação de consumo</w:t>
      </w:r>
      <w:r w:rsidR="00FB6FB3">
        <w:rPr>
          <w:rFonts w:ascii="Bookman Old Style" w:hAnsi="Bookman Old Style"/>
          <w:sz w:val="28"/>
          <w:szCs w:val="28"/>
        </w:rPr>
        <w:t xml:space="preserve"> </w:t>
      </w:r>
      <w:r w:rsidR="0040189C">
        <w:rPr>
          <w:rFonts w:ascii="Bookman Old Style" w:hAnsi="Bookman Old Style"/>
          <w:sz w:val="28"/>
          <w:szCs w:val="28"/>
        </w:rPr>
        <w:t>invertendo</w:t>
      </w:r>
      <w:r w:rsidR="00FB6FB3">
        <w:rPr>
          <w:rFonts w:ascii="Bookman Old Style" w:hAnsi="Bookman Old Style"/>
          <w:sz w:val="28"/>
          <w:szCs w:val="28"/>
        </w:rPr>
        <w:t xml:space="preserve"> o ônus da prova, </w:t>
      </w:r>
      <w:r>
        <w:rPr>
          <w:rFonts w:ascii="Bookman Old Style" w:hAnsi="Bookman Old Style"/>
          <w:sz w:val="28"/>
          <w:szCs w:val="28"/>
        </w:rPr>
        <w:t>conforme dispõe o inciso VIII do artigo 6° do referido diploma legal:</w:t>
      </w:r>
    </w:p>
    <w:p w:rsidR="00D51B63" w:rsidRDefault="00D51B63" w:rsidP="00D51B63">
      <w:pPr>
        <w:spacing w:line="360" w:lineRule="auto"/>
        <w:ind w:firstLine="708"/>
        <w:jc w:val="both"/>
        <w:rPr>
          <w:rFonts w:ascii="Bookman Old Style" w:hAnsi="Bookman Old Style"/>
          <w:sz w:val="28"/>
          <w:szCs w:val="28"/>
        </w:rPr>
      </w:pPr>
    </w:p>
    <w:p w:rsidR="00D51B63" w:rsidRPr="00D51B63" w:rsidRDefault="00D51B63" w:rsidP="00D51B63">
      <w:pPr>
        <w:spacing w:line="360" w:lineRule="auto"/>
        <w:ind w:left="1134"/>
        <w:jc w:val="both"/>
        <w:rPr>
          <w:rFonts w:ascii="Bookman Old Style" w:hAnsi="Bookman Old Style" w:cs="Arial"/>
          <w:b/>
          <w:i/>
          <w:color w:val="000000"/>
          <w:sz w:val="24"/>
          <w:szCs w:val="24"/>
          <w:shd w:val="clear" w:color="auto" w:fill="FFFFFF"/>
        </w:rPr>
      </w:pPr>
      <w:r w:rsidRPr="00D51B63">
        <w:rPr>
          <w:rFonts w:ascii="Bookman Old Style" w:hAnsi="Bookman Old Style"/>
          <w:b/>
          <w:i/>
          <w:sz w:val="24"/>
          <w:szCs w:val="24"/>
        </w:rPr>
        <w:t>“</w:t>
      </w:r>
      <w:r w:rsidRPr="00D51B63">
        <w:rPr>
          <w:rFonts w:ascii="Bookman Old Style" w:hAnsi="Bookman Old Style" w:cs="Arial"/>
          <w:b/>
          <w:i/>
          <w:color w:val="000000"/>
          <w:sz w:val="24"/>
          <w:szCs w:val="24"/>
          <w:shd w:val="clear" w:color="auto" w:fill="FFFFFF"/>
        </w:rPr>
        <w:t>Art. 6º São direitos básicos do consumidor: (...)</w:t>
      </w:r>
    </w:p>
    <w:p w:rsidR="00D51B63" w:rsidRDefault="00D51B63" w:rsidP="00D51B63">
      <w:pPr>
        <w:spacing w:line="360" w:lineRule="auto"/>
        <w:ind w:left="1134"/>
        <w:jc w:val="both"/>
        <w:rPr>
          <w:rFonts w:ascii="Bookman Old Style" w:hAnsi="Bookman Old Style" w:cs="Arial"/>
          <w:b/>
          <w:i/>
          <w:color w:val="000000"/>
          <w:sz w:val="24"/>
          <w:szCs w:val="24"/>
          <w:shd w:val="clear" w:color="auto" w:fill="FFFFFF"/>
        </w:rPr>
      </w:pPr>
      <w:r w:rsidRPr="00D51B63">
        <w:rPr>
          <w:rFonts w:ascii="Bookman Old Style" w:hAnsi="Bookman Old Style" w:cs="Arial"/>
          <w:b/>
          <w:i/>
          <w:color w:val="000000"/>
          <w:sz w:val="24"/>
          <w:szCs w:val="24"/>
          <w:shd w:val="clear" w:color="auto" w:fill="FFFFFF"/>
        </w:rPr>
        <w:t xml:space="preserve">VIII - a facilitação da defesa de seus direitos, inclusive com a inversão do ônus da prova, </w:t>
      </w:r>
      <w:proofErr w:type="gramStart"/>
      <w:r w:rsidRPr="00D51B63">
        <w:rPr>
          <w:rFonts w:ascii="Bookman Old Style" w:hAnsi="Bookman Old Style" w:cs="Arial"/>
          <w:b/>
          <w:i/>
          <w:color w:val="000000"/>
          <w:sz w:val="24"/>
          <w:szCs w:val="24"/>
          <w:shd w:val="clear" w:color="auto" w:fill="FFFFFF"/>
        </w:rPr>
        <w:t>a seu</w:t>
      </w:r>
      <w:proofErr w:type="gramEnd"/>
      <w:r w:rsidRPr="00D51B63">
        <w:rPr>
          <w:rFonts w:ascii="Bookman Old Style" w:hAnsi="Bookman Old Style" w:cs="Arial"/>
          <w:b/>
          <w:i/>
          <w:color w:val="000000"/>
          <w:sz w:val="24"/>
          <w:szCs w:val="24"/>
          <w:shd w:val="clear" w:color="auto" w:fill="FFFFFF"/>
        </w:rPr>
        <w:t xml:space="preserve"> favor, no processo civil, quando, a critério do juiz, for verossímil a alegação ou quando for ele </w:t>
      </w:r>
      <w:proofErr w:type="spellStart"/>
      <w:r w:rsidRPr="00D51B63">
        <w:rPr>
          <w:rFonts w:ascii="Bookman Old Style" w:hAnsi="Bookman Old Style" w:cs="Arial"/>
          <w:b/>
          <w:i/>
          <w:color w:val="000000"/>
          <w:sz w:val="24"/>
          <w:szCs w:val="24"/>
          <w:shd w:val="clear" w:color="auto" w:fill="FFFFFF"/>
        </w:rPr>
        <w:t>hipossuficiente</w:t>
      </w:r>
      <w:proofErr w:type="spellEnd"/>
      <w:r w:rsidRPr="00D51B63">
        <w:rPr>
          <w:rFonts w:ascii="Bookman Old Style" w:hAnsi="Bookman Old Style" w:cs="Arial"/>
          <w:b/>
          <w:i/>
          <w:color w:val="000000"/>
          <w:sz w:val="24"/>
          <w:szCs w:val="24"/>
          <w:shd w:val="clear" w:color="auto" w:fill="FFFFFF"/>
        </w:rPr>
        <w:t>, segundo as regras ordinárias de experiências;”</w:t>
      </w:r>
    </w:p>
    <w:p w:rsidR="00D51B63" w:rsidRPr="00D51B63" w:rsidRDefault="00D51B63" w:rsidP="00D51B63">
      <w:pPr>
        <w:spacing w:line="360" w:lineRule="auto"/>
        <w:ind w:left="1134"/>
        <w:jc w:val="both"/>
        <w:rPr>
          <w:rFonts w:ascii="Bookman Old Style" w:hAnsi="Bookman Old Style"/>
          <w:b/>
          <w:i/>
          <w:sz w:val="24"/>
          <w:szCs w:val="24"/>
        </w:rPr>
      </w:pPr>
    </w:p>
    <w:p w:rsidR="001538DA" w:rsidRDefault="00FB6FB3" w:rsidP="004F170C">
      <w:pPr>
        <w:spacing w:line="360" w:lineRule="auto"/>
        <w:ind w:firstLine="708"/>
        <w:jc w:val="both"/>
        <w:rPr>
          <w:rFonts w:ascii="Bookman Old Style" w:hAnsi="Bookman Old Style"/>
          <w:sz w:val="28"/>
          <w:szCs w:val="28"/>
        </w:rPr>
      </w:pPr>
      <w:r>
        <w:rPr>
          <w:rFonts w:ascii="Bookman Old Style" w:hAnsi="Bookman Old Style"/>
          <w:sz w:val="28"/>
          <w:szCs w:val="28"/>
        </w:rPr>
        <w:t>De acordo com o</w:t>
      </w:r>
      <w:r w:rsidR="001538DA" w:rsidRPr="00D51B63">
        <w:rPr>
          <w:rFonts w:ascii="Bookman Old Style" w:hAnsi="Bookman Old Style"/>
          <w:sz w:val="28"/>
          <w:szCs w:val="28"/>
        </w:rPr>
        <w:t xml:space="preserve"> art. 373, II</w:t>
      </w:r>
      <w:r w:rsidR="00D51B63">
        <w:rPr>
          <w:rFonts w:ascii="Bookman Old Style" w:hAnsi="Bookman Old Style"/>
          <w:sz w:val="28"/>
          <w:szCs w:val="28"/>
        </w:rPr>
        <w:t xml:space="preserve"> do </w:t>
      </w:r>
      <w:r w:rsidR="001538DA" w:rsidRPr="00D51B63">
        <w:rPr>
          <w:rFonts w:ascii="Bookman Old Style" w:hAnsi="Bookman Old Style"/>
          <w:sz w:val="28"/>
          <w:szCs w:val="28"/>
        </w:rPr>
        <w:t xml:space="preserve">CPC, o ônus da prova incumbe ao réu, quanto à </w:t>
      </w:r>
      <w:proofErr w:type="gramStart"/>
      <w:r w:rsidR="001538DA" w:rsidRPr="00D51B63">
        <w:rPr>
          <w:rFonts w:ascii="Bookman Old Style" w:hAnsi="Bookman Old Style"/>
          <w:sz w:val="28"/>
          <w:szCs w:val="28"/>
        </w:rPr>
        <w:t>existência de fato impeditivo, modificat</w:t>
      </w:r>
      <w:r w:rsidR="004F170C">
        <w:rPr>
          <w:rFonts w:ascii="Bookman Old Style" w:hAnsi="Bookman Old Style"/>
          <w:sz w:val="28"/>
          <w:szCs w:val="28"/>
        </w:rPr>
        <w:t>ivo ou extintivo do direito do A</w:t>
      </w:r>
      <w:r w:rsidR="001538DA" w:rsidRPr="00D51B63">
        <w:rPr>
          <w:rFonts w:ascii="Bookman Old Style" w:hAnsi="Bookman Old Style"/>
          <w:sz w:val="28"/>
          <w:szCs w:val="28"/>
        </w:rPr>
        <w:t>utor</w:t>
      </w:r>
      <w:proofErr w:type="gramEnd"/>
      <w:r w:rsidR="001538DA" w:rsidRPr="00D51B63">
        <w:rPr>
          <w:rFonts w:ascii="Bookman Old Style" w:hAnsi="Bookman Old Style"/>
          <w:sz w:val="28"/>
          <w:szCs w:val="28"/>
        </w:rPr>
        <w:t>.</w:t>
      </w:r>
    </w:p>
    <w:p w:rsidR="003628E1" w:rsidRPr="00D51B63" w:rsidRDefault="003628E1" w:rsidP="004F170C">
      <w:pPr>
        <w:spacing w:line="360" w:lineRule="auto"/>
        <w:ind w:firstLine="708"/>
        <w:jc w:val="both"/>
        <w:rPr>
          <w:rFonts w:ascii="Bookman Old Style" w:hAnsi="Bookman Old Style"/>
          <w:sz w:val="28"/>
          <w:szCs w:val="28"/>
        </w:rPr>
      </w:pPr>
    </w:p>
    <w:p w:rsidR="00F80615" w:rsidRPr="003628E1" w:rsidRDefault="00D91A96" w:rsidP="003628E1">
      <w:pPr>
        <w:spacing w:line="360" w:lineRule="auto"/>
        <w:jc w:val="center"/>
        <w:rPr>
          <w:rFonts w:ascii="Bookman Old Style" w:hAnsi="Bookman Old Style"/>
          <w:b/>
          <w:sz w:val="28"/>
          <w:szCs w:val="28"/>
        </w:rPr>
      </w:pPr>
      <w:r w:rsidRPr="003628E1">
        <w:rPr>
          <w:rFonts w:ascii="Bookman Old Style" w:hAnsi="Bookman Old Style"/>
          <w:b/>
          <w:sz w:val="28"/>
          <w:szCs w:val="28"/>
        </w:rPr>
        <w:t>DA TUTELA DE URGÊNCIA</w:t>
      </w:r>
    </w:p>
    <w:p w:rsidR="003628E1" w:rsidRDefault="003628E1" w:rsidP="003628E1">
      <w:pPr>
        <w:spacing w:line="360" w:lineRule="auto"/>
        <w:ind w:firstLine="708"/>
        <w:jc w:val="both"/>
        <w:rPr>
          <w:rFonts w:ascii="Bookman Old Style" w:hAnsi="Bookman Old Style"/>
          <w:sz w:val="28"/>
          <w:szCs w:val="28"/>
        </w:rPr>
      </w:pPr>
    </w:p>
    <w:p w:rsidR="003628E1" w:rsidRDefault="003628E1" w:rsidP="00A869BE">
      <w:pPr>
        <w:spacing w:line="360" w:lineRule="auto"/>
        <w:ind w:firstLine="708"/>
        <w:jc w:val="both"/>
        <w:rPr>
          <w:rFonts w:ascii="Bookman Old Style" w:hAnsi="Bookman Old Style"/>
          <w:sz w:val="28"/>
          <w:szCs w:val="28"/>
        </w:rPr>
      </w:pPr>
      <w:r w:rsidRPr="00A869BE">
        <w:rPr>
          <w:rFonts w:ascii="Bookman Old Style" w:hAnsi="Bookman Old Style"/>
          <w:sz w:val="28"/>
          <w:szCs w:val="28"/>
        </w:rPr>
        <w:t>O Código de Processo Civil, em seu artigo 300, define que a tutela de urgência deve ser deferida quando presentes</w:t>
      </w:r>
      <w:r w:rsidR="00A869BE">
        <w:rPr>
          <w:rFonts w:ascii="Bookman Old Style" w:hAnsi="Bookman Old Style"/>
          <w:sz w:val="28"/>
          <w:szCs w:val="28"/>
        </w:rPr>
        <w:t>,</w:t>
      </w:r>
      <w:r w:rsidRPr="00A869BE">
        <w:rPr>
          <w:rFonts w:ascii="Bookman Old Style" w:hAnsi="Bookman Old Style"/>
          <w:sz w:val="28"/>
          <w:szCs w:val="28"/>
        </w:rPr>
        <w:t xml:space="preserve"> concomitante</w:t>
      </w:r>
      <w:r w:rsidR="00A869BE">
        <w:rPr>
          <w:rFonts w:ascii="Bookman Old Style" w:hAnsi="Bookman Old Style"/>
          <w:sz w:val="28"/>
          <w:szCs w:val="28"/>
        </w:rPr>
        <w:t>,</w:t>
      </w:r>
      <w:r w:rsidRPr="00A869BE">
        <w:rPr>
          <w:rFonts w:ascii="Bookman Old Style" w:hAnsi="Bookman Old Style"/>
          <w:sz w:val="28"/>
          <w:szCs w:val="28"/>
        </w:rPr>
        <w:t xml:space="preserve"> </w:t>
      </w:r>
      <w:r w:rsidR="00A869BE" w:rsidRPr="00A869BE">
        <w:rPr>
          <w:rFonts w:ascii="Bookman Old Style" w:hAnsi="Bookman Old Style"/>
          <w:sz w:val="28"/>
          <w:szCs w:val="28"/>
        </w:rPr>
        <w:t xml:space="preserve">a </w:t>
      </w:r>
      <w:r w:rsidRPr="00A869BE">
        <w:rPr>
          <w:rFonts w:ascii="Bookman Old Style" w:hAnsi="Bookman Old Style"/>
          <w:sz w:val="28"/>
          <w:szCs w:val="28"/>
        </w:rPr>
        <w:t xml:space="preserve">probabilidade do direito e </w:t>
      </w:r>
      <w:r w:rsidR="00A869BE" w:rsidRPr="00A869BE">
        <w:rPr>
          <w:rFonts w:ascii="Bookman Old Style" w:hAnsi="Bookman Old Style"/>
          <w:sz w:val="28"/>
          <w:szCs w:val="28"/>
        </w:rPr>
        <w:t xml:space="preserve">o </w:t>
      </w:r>
      <w:r w:rsidRPr="00A869BE">
        <w:rPr>
          <w:rFonts w:ascii="Bookman Old Style" w:hAnsi="Bookman Old Style"/>
          <w:sz w:val="28"/>
          <w:szCs w:val="28"/>
        </w:rPr>
        <w:t>perigo de dano ou risco ao resultado útil do processo.</w:t>
      </w:r>
    </w:p>
    <w:p w:rsidR="008D258A" w:rsidRDefault="008D258A" w:rsidP="008D258A">
      <w:pPr>
        <w:spacing w:line="360" w:lineRule="auto"/>
        <w:ind w:firstLine="708"/>
        <w:jc w:val="both"/>
        <w:rPr>
          <w:rFonts w:ascii="Bookman Old Style" w:hAnsi="Bookman Old Style"/>
          <w:sz w:val="28"/>
          <w:szCs w:val="28"/>
        </w:rPr>
      </w:pPr>
      <w:r>
        <w:rPr>
          <w:rFonts w:ascii="Bookman Old Style" w:hAnsi="Bookman Old Style"/>
          <w:sz w:val="28"/>
          <w:szCs w:val="28"/>
        </w:rPr>
        <w:t xml:space="preserve">Dispõe ainda o parágrafo terceiro do artigo 84 do </w:t>
      </w:r>
      <w:proofErr w:type="spellStart"/>
      <w:proofErr w:type="gramStart"/>
      <w:r>
        <w:rPr>
          <w:rFonts w:ascii="Bookman Old Style" w:hAnsi="Bookman Old Style"/>
          <w:sz w:val="28"/>
          <w:szCs w:val="28"/>
        </w:rPr>
        <w:t>C.D.</w:t>
      </w:r>
      <w:proofErr w:type="spellEnd"/>
      <w:proofErr w:type="gramEnd"/>
      <w:r>
        <w:rPr>
          <w:rFonts w:ascii="Bookman Old Style" w:hAnsi="Bookman Old Style"/>
          <w:sz w:val="28"/>
          <w:szCs w:val="28"/>
        </w:rPr>
        <w:t xml:space="preserve">C, in </w:t>
      </w:r>
      <w:proofErr w:type="spellStart"/>
      <w:r>
        <w:rPr>
          <w:rFonts w:ascii="Bookman Old Style" w:hAnsi="Bookman Old Style"/>
          <w:sz w:val="28"/>
          <w:szCs w:val="28"/>
        </w:rPr>
        <w:t>verbis</w:t>
      </w:r>
      <w:proofErr w:type="spellEnd"/>
      <w:r>
        <w:rPr>
          <w:rFonts w:ascii="Bookman Old Style" w:hAnsi="Bookman Old Style"/>
          <w:sz w:val="28"/>
          <w:szCs w:val="28"/>
        </w:rPr>
        <w:t>:</w:t>
      </w:r>
    </w:p>
    <w:p w:rsidR="008D258A" w:rsidRPr="00A869BE" w:rsidRDefault="008D258A" w:rsidP="008D258A">
      <w:pPr>
        <w:ind w:left="1134"/>
        <w:jc w:val="both"/>
        <w:rPr>
          <w:rFonts w:ascii="Bookman Old Style" w:hAnsi="Bookman Old Style"/>
          <w:b/>
          <w:i/>
          <w:sz w:val="24"/>
          <w:szCs w:val="24"/>
        </w:rPr>
      </w:pPr>
      <w:r w:rsidRPr="00A869BE">
        <w:rPr>
          <w:rFonts w:ascii="Bookman Old Style" w:hAnsi="Bookman Old Style"/>
          <w:b/>
          <w:i/>
          <w:sz w:val="24"/>
          <w:szCs w:val="24"/>
        </w:rPr>
        <w:t xml:space="preserve">“Art. 84. Na ação que tenha por objeto o cumprimento da obrigação de fazer ou não fazer, o juiz concederá a tutela específica da obrigação ou determinará providências que </w:t>
      </w:r>
      <w:r w:rsidRPr="00A869BE">
        <w:rPr>
          <w:rFonts w:ascii="Bookman Old Style" w:hAnsi="Bookman Old Style"/>
          <w:b/>
          <w:i/>
          <w:sz w:val="24"/>
          <w:szCs w:val="24"/>
        </w:rPr>
        <w:lastRenderedPageBreak/>
        <w:t>assegurem o resultado prático equivalente ao do adimplemento. (...)</w:t>
      </w:r>
    </w:p>
    <w:p w:rsidR="008D258A" w:rsidRDefault="008D258A" w:rsidP="008D258A">
      <w:pPr>
        <w:ind w:left="1134"/>
        <w:jc w:val="both"/>
        <w:rPr>
          <w:rFonts w:ascii="Bookman Old Style" w:hAnsi="Bookman Old Style"/>
          <w:b/>
          <w:i/>
          <w:sz w:val="24"/>
          <w:szCs w:val="24"/>
        </w:rPr>
      </w:pPr>
      <w:r w:rsidRPr="00A869BE">
        <w:rPr>
          <w:rFonts w:ascii="Bookman Old Style" w:hAnsi="Bookman Old Style"/>
          <w:b/>
          <w:i/>
          <w:sz w:val="24"/>
          <w:szCs w:val="24"/>
        </w:rPr>
        <w:t xml:space="preserve">§ </w:t>
      </w:r>
      <w:proofErr w:type="gramStart"/>
      <w:r w:rsidRPr="00A869BE">
        <w:rPr>
          <w:rFonts w:ascii="Bookman Old Style" w:hAnsi="Bookman Old Style"/>
          <w:b/>
          <w:i/>
          <w:sz w:val="24"/>
          <w:szCs w:val="24"/>
        </w:rPr>
        <w:t>3º Sendo relevante o fundamento da demanda e havendo justificado receio de ineficácia do provimento final, é lícito ao juiz conceder a tutela liminarmente ou após justificação prévia, citado o réu.”</w:t>
      </w:r>
      <w:proofErr w:type="gramEnd"/>
    </w:p>
    <w:p w:rsidR="008D258A" w:rsidRDefault="008D258A" w:rsidP="00A869BE">
      <w:pPr>
        <w:spacing w:line="360" w:lineRule="auto"/>
        <w:ind w:firstLine="708"/>
        <w:jc w:val="both"/>
        <w:rPr>
          <w:rFonts w:ascii="Bookman Old Style" w:hAnsi="Bookman Old Style"/>
          <w:sz w:val="28"/>
          <w:szCs w:val="28"/>
        </w:rPr>
      </w:pPr>
    </w:p>
    <w:p w:rsidR="003628E1" w:rsidRDefault="003628E1" w:rsidP="00A869BE">
      <w:pPr>
        <w:spacing w:line="360" w:lineRule="auto"/>
        <w:ind w:firstLine="708"/>
        <w:jc w:val="both"/>
        <w:rPr>
          <w:rFonts w:ascii="Bookman Old Style" w:hAnsi="Bookman Old Style"/>
          <w:sz w:val="28"/>
          <w:szCs w:val="28"/>
        </w:rPr>
      </w:pPr>
      <w:r w:rsidRPr="003628E1">
        <w:rPr>
          <w:rFonts w:ascii="Bookman Old Style" w:hAnsi="Bookman Old Style"/>
          <w:sz w:val="28"/>
          <w:szCs w:val="28"/>
        </w:rPr>
        <w:t xml:space="preserve">O Superior Tribunal de Justiça, no julgamento do Recurso Especial nº 1.061.530- RS, afetado ao regime dos recursos repetitivos, firmou entendimento no sentido de que </w:t>
      </w:r>
      <w:r w:rsidRPr="008D258A">
        <w:rPr>
          <w:rFonts w:ascii="Bookman Old Style" w:hAnsi="Bookman Old Style"/>
          <w:i/>
          <w:sz w:val="28"/>
          <w:szCs w:val="28"/>
        </w:rPr>
        <w:t xml:space="preserve">“o pedido de abstenção de inscrição/manutenção em cadastro de inadimplentes formulado em antecipação de tutela e/ou medida cautelar, somente será deferido se, cumulativamente: a) a ação for fundada em questionamento integral ou parcial do débito; b) ficar demonstrado que a cobrança indevida se funda na aparência do bom direito e em jurisprudência consolidada do STF ou STJ; c) for depositada a parcela incontroversa ou prestada </w:t>
      </w:r>
      <w:proofErr w:type="gramStart"/>
      <w:r w:rsidRPr="008D258A">
        <w:rPr>
          <w:rFonts w:ascii="Bookman Old Style" w:hAnsi="Bookman Old Style"/>
          <w:i/>
          <w:sz w:val="28"/>
          <w:szCs w:val="28"/>
        </w:rPr>
        <w:t>a</w:t>
      </w:r>
      <w:proofErr w:type="gramEnd"/>
      <w:r w:rsidRPr="008D258A">
        <w:rPr>
          <w:rFonts w:ascii="Bookman Old Style" w:hAnsi="Bookman Old Style"/>
          <w:i/>
          <w:sz w:val="28"/>
          <w:szCs w:val="28"/>
        </w:rPr>
        <w:t xml:space="preserve"> caução fixada conforme o prudente arbítrio do juiz.” </w:t>
      </w:r>
      <w:r w:rsidRPr="00A869BE">
        <w:rPr>
          <w:rFonts w:ascii="Bookman Old Style" w:hAnsi="Bookman Old Style"/>
          <w:sz w:val="28"/>
          <w:szCs w:val="28"/>
        </w:rPr>
        <w:t>(</w:t>
      </w:r>
      <w:proofErr w:type="spellStart"/>
      <w:r w:rsidRPr="00A869BE">
        <w:rPr>
          <w:rFonts w:ascii="Bookman Old Style" w:hAnsi="Bookman Old Style"/>
          <w:sz w:val="28"/>
          <w:szCs w:val="28"/>
        </w:rPr>
        <w:t>REsp</w:t>
      </w:r>
      <w:proofErr w:type="spellEnd"/>
      <w:r w:rsidRPr="00A869BE">
        <w:rPr>
          <w:rFonts w:ascii="Bookman Old Style" w:hAnsi="Bookman Old Style"/>
          <w:sz w:val="28"/>
          <w:szCs w:val="28"/>
        </w:rPr>
        <w:t xml:space="preserve"> 1061530 / RS, Ministra NANCY ANDRIGHI, SEGUNDA SEÇÃO, Julgamento: 22/10/2008)</w:t>
      </w:r>
    </w:p>
    <w:p w:rsidR="00A869BE" w:rsidRPr="00A869BE" w:rsidRDefault="00A869BE" w:rsidP="00A869BE">
      <w:pPr>
        <w:ind w:left="1134"/>
        <w:jc w:val="both"/>
        <w:rPr>
          <w:rFonts w:ascii="Bookman Old Style" w:hAnsi="Bookman Old Style"/>
          <w:b/>
          <w:i/>
          <w:sz w:val="24"/>
          <w:szCs w:val="24"/>
        </w:rPr>
      </w:pPr>
    </w:p>
    <w:p w:rsidR="000253AA" w:rsidRDefault="000253AA" w:rsidP="000253AA">
      <w:pPr>
        <w:spacing w:line="360" w:lineRule="auto"/>
        <w:ind w:firstLine="708"/>
        <w:jc w:val="both"/>
        <w:rPr>
          <w:rFonts w:ascii="Bookman Old Style" w:hAnsi="Bookman Old Style"/>
          <w:sz w:val="28"/>
          <w:szCs w:val="28"/>
        </w:rPr>
      </w:pPr>
      <w:r>
        <w:rPr>
          <w:rFonts w:ascii="Bookman Old Style" w:hAnsi="Bookman Old Style"/>
          <w:sz w:val="28"/>
          <w:szCs w:val="28"/>
        </w:rPr>
        <w:t xml:space="preserve">Por todo o exposto, </w:t>
      </w:r>
      <w:r w:rsidR="0040189C">
        <w:rPr>
          <w:rFonts w:ascii="Bookman Old Style" w:hAnsi="Bookman Old Style"/>
          <w:sz w:val="28"/>
          <w:szCs w:val="28"/>
        </w:rPr>
        <w:t>constata-</w:t>
      </w:r>
      <w:r w:rsidRPr="00A869BE">
        <w:rPr>
          <w:rFonts w:ascii="Bookman Old Style" w:hAnsi="Bookman Old Style"/>
          <w:sz w:val="28"/>
          <w:szCs w:val="28"/>
        </w:rPr>
        <w:t xml:space="preserve">se </w:t>
      </w:r>
      <w:r w:rsidR="0040189C">
        <w:rPr>
          <w:rFonts w:ascii="Bookman Old Style" w:hAnsi="Bookman Old Style"/>
          <w:sz w:val="28"/>
          <w:szCs w:val="28"/>
        </w:rPr>
        <w:t xml:space="preserve">que </w:t>
      </w:r>
      <w:r w:rsidRPr="00A869BE">
        <w:rPr>
          <w:rFonts w:ascii="Bookman Old Style" w:hAnsi="Bookman Old Style"/>
          <w:sz w:val="28"/>
          <w:szCs w:val="28"/>
        </w:rPr>
        <w:t xml:space="preserve">encontram presentes os requisitos necessários à concessão liminar dos efeitos da tutela provisória de urgência, </w:t>
      </w:r>
      <w:r>
        <w:rPr>
          <w:rFonts w:ascii="Bookman Old Style" w:hAnsi="Bookman Old Style"/>
          <w:sz w:val="28"/>
          <w:szCs w:val="28"/>
        </w:rPr>
        <w:t>que</w:t>
      </w:r>
      <w:r w:rsidRPr="008D258A">
        <w:rPr>
          <w:rFonts w:ascii="Bookman Old Style" w:hAnsi="Bookman Old Style"/>
          <w:sz w:val="28"/>
          <w:szCs w:val="28"/>
        </w:rPr>
        <w:t xml:space="preserve"> comprova</w:t>
      </w:r>
      <w:r>
        <w:rPr>
          <w:rFonts w:ascii="Bookman Old Style" w:hAnsi="Bookman Old Style"/>
          <w:sz w:val="28"/>
          <w:szCs w:val="28"/>
        </w:rPr>
        <w:t>m,</w:t>
      </w:r>
      <w:r w:rsidRPr="008D258A">
        <w:rPr>
          <w:rFonts w:ascii="Bookman Old Style" w:hAnsi="Bookman Old Style"/>
          <w:sz w:val="28"/>
          <w:szCs w:val="28"/>
        </w:rPr>
        <w:t xml:space="preserve"> em sede de cognição sumária, a verossimilhança das alegações do </w:t>
      </w:r>
      <w:r>
        <w:rPr>
          <w:rFonts w:ascii="Bookman Old Style" w:hAnsi="Bookman Old Style"/>
          <w:sz w:val="28"/>
          <w:szCs w:val="28"/>
        </w:rPr>
        <w:t>A</w:t>
      </w:r>
      <w:r w:rsidRPr="008D258A">
        <w:rPr>
          <w:rFonts w:ascii="Bookman Old Style" w:hAnsi="Bookman Old Style"/>
          <w:sz w:val="28"/>
          <w:szCs w:val="28"/>
        </w:rPr>
        <w:t xml:space="preserve">utor e o perigo de dano de difícil reparação, </w:t>
      </w:r>
      <w:proofErr w:type="gramStart"/>
      <w:r w:rsidRPr="008D258A">
        <w:rPr>
          <w:rFonts w:ascii="Bookman Old Style" w:hAnsi="Bookman Old Style"/>
          <w:sz w:val="28"/>
          <w:szCs w:val="28"/>
        </w:rPr>
        <w:t>caso</w:t>
      </w:r>
      <w:proofErr w:type="gramEnd"/>
      <w:r w:rsidRPr="008D258A">
        <w:rPr>
          <w:rFonts w:ascii="Bookman Old Style" w:hAnsi="Bookman Old Style"/>
          <w:sz w:val="28"/>
          <w:szCs w:val="28"/>
        </w:rPr>
        <w:t xml:space="preserve"> não antecipada a tutela pretendida</w:t>
      </w:r>
      <w:r>
        <w:rPr>
          <w:rFonts w:ascii="Bookman Old Style" w:hAnsi="Bookman Old Style"/>
          <w:sz w:val="28"/>
          <w:szCs w:val="28"/>
        </w:rPr>
        <w:t>, haja vista a inscrição indevida do bom nome do Autor por débito ilegítimo.</w:t>
      </w:r>
    </w:p>
    <w:p w:rsidR="00F80615" w:rsidRDefault="00F80615" w:rsidP="00F80615">
      <w:pPr>
        <w:spacing w:line="360" w:lineRule="auto"/>
        <w:jc w:val="center"/>
        <w:rPr>
          <w:rFonts w:ascii="Bookman Old Style" w:hAnsi="Bookman Old Style" w:cs="Helvetica"/>
          <w:b/>
          <w:sz w:val="28"/>
          <w:szCs w:val="28"/>
          <w:shd w:val="clear" w:color="auto" w:fill="FFFFFF"/>
        </w:rPr>
      </w:pPr>
      <w:r w:rsidRPr="002A67F9">
        <w:rPr>
          <w:rFonts w:ascii="Bookman Old Style" w:hAnsi="Bookman Old Style" w:cs="Helvetica"/>
          <w:b/>
          <w:sz w:val="28"/>
          <w:szCs w:val="28"/>
          <w:shd w:val="clear" w:color="auto" w:fill="FFFFFF"/>
        </w:rPr>
        <w:lastRenderedPageBreak/>
        <w:t>JURISPRUDÊNCIA</w:t>
      </w:r>
    </w:p>
    <w:p w:rsidR="00F80615" w:rsidRPr="002A67F9" w:rsidRDefault="00F80615" w:rsidP="00F80615">
      <w:pPr>
        <w:spacing w:line="360" w:lineRule="auto"/>
        <w:jc w:val="center"/>
        <w:rPr>
          <w:rFonts w:ascii="Bookman Old Style" w:hAnsi="Bookman Old Style" w:cs="Helvetica"/>
          <w:b/>
          <w:sz w:val="28"/>
          <w:szCs w:val="28"/>
          <w:shd w:val="clear" w:color="auto" w:fill="FFFFFF"/>
        </w:rPr>
      </w:pPr>
    </w:p>
    <w:p w:rsidR="00F80615" w:rsidRPr="002A67F9" w:rsidRDefault="00F80615" w:rsidP="008D258A">
      <w:pPr>
        <w:ind w:left="1134"/>
        <w:jc w:val="both"/>
        <w:rPr>
          <w:rFonts w:ascii="Bookman Old Style" w:hAnsi="Bookman Old Style" w:cs="Helvetica"/>
          <w:i/>
          <w:sz w:val="24"/>
          <w:szCs w:val="24"/>
          <w:shd w:val="clear" w:color="auto" w:fill="FFFFFF"/>
        </w:rPr>
      </w:pPr>
      <w:r w:rsidRPr="002A67F9">
        <w:rPr>
          <w:rFonts w:ascii="Bookman Old Style" w:hAnsi="Bookman Old Style" w:cs="Helvetica"/>
          <w:i/>
          <w:sz w:val="24"/>
          <w:szCs w:val="24"/>
          <w:shd w:val="clear" w:color="auto" w:fill="FFFFFF"/>
        </w:rPr>
        <w:t xml:space="preserve">"EMENTA: APELAÇÃO CÍVEL - AÇÃO DECLARATÓRIA DE INEXISTÊNCIA DE DÉBITO C/C INDENIZAÇÃO POR DANOS MORAIS - ÔNUS DA PROVA - ART. 373, II, DO CPC/2015 - NEGATIVAÇÃO DO NOME DO CONSUMIDOR - OCORRÊNCIA - FRAUDE NA CONTRATAÇÃO - FORTUITO INTERNO - DANO MORAL IN RE IPSA -VALOR DA INDENIZAÇÃO - RAZOABILIDADE E PROPORCIONALIDADE. 1- Em se tratando de ação declaratória de inexistência de débito, é do réu ônus de comprovar a existência da relação jurídica que culminou na inscrição do nome do suposto devedor em cadastros de restrição ao crédito, nos termos do artigo 373, inciso II, do CPC/2015. 2- </w:t>
      </w:r>
      <w:r w:rsidRPr="002A67F9">
        <w:rPr>
          <w:rFonts w:ascii="Bookman Old Style" w:hAnsi="Bookman Old Style" w:cs="Helvetica"/>
          <w:b/>
          <w:i/>
          <w:sz w:val="24"/>
          <w:szCs w:val="24"/>
          <w:shd w:val="clear" w:color="auto" w:fill="FFFFFF"/>
        </w:rPr>
        <w:t>De acordo com entendimento sedimentado no STJ, invocar a prática de ato fraudulento por terceiro não exime o fornecedor de produtos ou serviços do dever de reparação pelos danos causados ao consumidor, vítima da fraude</w:t>
      </w:r>
      <w:r w:rsidRPr="002A67F9">
        <w:rPr>
          <w:rFonts w:ascii="Bookman Old Style" w:hAnsi="Bookman Old Style" w:cs="Helvetica"/>
          <w:i/>
          <w:sz w:val="24"/>
          <w:szCs w:val="24"/>
          <w:shd w:val="clear" w:color="auto" w:fill="FFFFFF"/>
        </w:rPr>
        <w:t xml:space="preserve">. 3- A inscrição indevida do nome do consumidor no rol de inadimplentes gera dano moral presumido (in re </w:t>
      </w:r>
      <w:proofErr w:type="spellStart"/>
      <w:r w:rsidRPr="002A67F9">
        <w:rPr>
          <w:rFonts w:ascii="Bookman Old Style" w:hAnsi="Bookman Old Style" w:cs="Helvetica"/>
          <w:i/>
          <w:sz w:val="24"/>
          <w:szCs w:val="24"/>
          <w:shd w:val="clear" w:color="auto" w:fill="FFFFFF"/>
        </w:rPr>
        <w:t>ipsa</w:t>
      </w:r>
      <w:proofErr w:type="spellEnd"/>
      <w:r w:rsidRPr="002A67F9">
        <w:rPr>
          <w:rFonts w:ascii="Bookman Old Style" w:hAnsi="Bookman Old Style" w:cs="Helvetica"/>
          <w:i/>
          <w:sz w:val="24"/>
          <w:szCs w:val="24"/>
          <w:shd w:val="clear" w:color="auto" w:fill="FFFFFF"/>
        </w:rPr>
        <w:t xml:space="preserve">), prescindindo de comprovação de ocorrência dos danos para que o responsável pelo ato seja condenado ao pagamento de indenização. 4- O valor dos danos morais deve ser arbitrado em observância aos princípios da proporcionalidade e da razoabilidade, sem perder de vista a vedação ao enriquecimento sem causa." (TJMG - Apelação Cível 1.0000.18.003993-5/001, </w:t>
      </w:r>
      <w:proofErr w:type="gramStart"/>
      <w:r w:rsidRPr="002A67F9">
        <w:rPr>
          <w:rFonts w:ascii="Bookman Old Style" w:hAnsi="Bookman Old Style" w:cs="Helvetica"/>
          <w:i/>
          <w:sz w:val="24"/>
          <w:szCs w:val="24"/>
          <w:shd w:val="clear" w:color="auto" w:fill="FFFFFF"/>
        </w:rPr>
        <w:t>Relator(</w:t>
      </w:r>
      <w:proofErr w:type="gramEnd"/>
      <w:r w:rsidRPr="002A67F9">
        <w:rPr>
          <w:rFonts w:ascii="Bookman Old Style" w:hAnsi="Bookman Old Style" w:cs="Helvetica"/>
          <w:i/>
          <w:sz w:val="24"/>
          <w:szCs w:val="24"/>
          <w:shd w:val="clear" w:color="auto" w:fill="FFFFFF"/>
        </w:rPr>
        <w:t xml:space="preserve">a): Des.(a) </w:t>
      </w:r>
      <w:proofErr w:type="spellStart"/>
      <w:r w:rsidRPr="002A67F9">
        <w:rPr>
          <w:rFonts w:ascii="Bookman Old Style" w:hAnsi="Bookman Old Style" w:cs="Helvetica"/>
          <w:i/>
          <w:sz w:val="24"/>
          <w:szCs w:val="24"/>
          <w:shd w:val="clear" w:color="auto" w:fill="FFFFFF"/>
        </w:rPr>
        <w:t>Claret</w:t>
      </w:r>
      <w:proofErr w:type="spellEnd"/>
      <w:r w:rsidRPr="002A67F9">
        <w:rPr>
          <w:rFonts w:ascii="Bookman Old Style" w:hAnsi="Bookman Old Style" w:cs="Helvetica"/>
          <w:i/>
          <w:sz w:val="24"/>
          <w:szCs w:val="24"/>
          <w:shd w:val="clear" w:color="auto" w:fill="FFFFFF"/>
        </w:rPr>
        <w:t xml:space="preserve"> de Moraes , 10ª CÂMARA CÍVEL, julgamento em 06/03/0018, publicação da súmula em 08/03/2018)</w:t>
      </w:r>
      <w:r>
        <w:rPr>
          <w:rFonts w:ascii="Bookman Old Style" w:hAnsi="Bookman Old Style" w:cs="Helvetica"/>
          <w:i/>
          <w:sz w:val="24"/>
          <w:szCs w:val="24"/>
          <w:shd w:val="clear" w:color="auto" w:fill="FFFFFF"/>
        </w:rPr>
        <w:t xml:space="preserve"> (GRIGOS NOSSOS)</w:t>
      </w:r>
    </w:p>
    <w:p w:rsidR="00F80615" w:rsidRPr="002A67F9" w:rsidRDefault="00F80615" w:rsidP="00F80615">
      <w:pPr>
        <w:spacing w:line="360" w:lineRule="auto"/>
        <w:ind w:left="1134"/>
        <w:jc w:val="both"/>
        <w:rPr>
          <w:rFonts w:ascii="Bookman Old Style" w:hAnsi="Bookman Old Style" w:cs="Helvetica"/>
          <w:i/>
          <w:sz w:val="24"/>
          <w:szCs w:val="24"/>
          <w:shd w:val="clear" w:color="auto" w:fill="FFFFFF"/>
        </w:rPr>
      </w:pPr>
    </w:p>
    <w:p w:rsidR="00F80615" w:rsidRDefault="00B57D41" w:rsidP="008D258A">
      <w:pPr>
        <w:ind w:left="1134"/>
        <w:jc w:val="both"/>
        <w:rPr>
          <w:rFonts w:ascii="Bookman Old Style" w:hAnsi="Bookman Old Style"/>
          <w:i/>
          <w:sz w:val="24"/>
          <w:szCs w:val="24"/>
        </w:rPr>
      </w:pPr>
      <w:r>
        <w:rPr>
          <w:rFonts w:ascii="Bookman Old Style" w:hAnsi="Bookman Old Style"/>
          <w:i/>
          <w:sz w:val="24"/>
          <w:szCs w:val="24"/>
        </w:rPr>
        <w:t>“</w:t>
      </w:r>
      <w:r w:rsidRPr="00B57D41">
        <w:rPr>
          <w:rFonts w:ascii="Bookman Old Style" w:hAnsi="Bookman Old Style"/>
          <w:i/>
          <w:sz w:val="24"/>
          <w:szCs w:val="24"/>
        </w:rPr>
        <w:t xml:space="preserve">APELAÇÃO CÍVEL. AÇÃO DECLARATÓRIA DE INEXISTÊNCIA DE DÉBITO C/C INDENIZAÇÃO POR DANOS MORAIS. VÍCIO DO PRODUTO. SENTENÇA DE PROCEDÊNCIA. AUSÊNCIA CONTRATO DE PRESTAÇÃO DE SERVIÇO. DÉBITO INEXISTENTE. CONSUMIDOR QUE TEVE O NOME INSCRITO NOS CADASTROS RESTRITIVOS DE CRÉDITO. TEORIA DO RISCO DO EMPREENDIMENTO. ART. 373, II, DO CPC. REDUÇÃO DO DANO MORAL. RECURSO PARCIALMENTE PROVIDO. 1- </w:t>
      </w:r>
      <w:r w:rsidRPr="00B57D41">
        <w:rPr>
          <w:rFonts w:ascii="Bookman Old Style" w:hAnsi="Bookman Old Style"/>
          <w:b/>
          <w:i/>
          <w:sz w:val="24"/>
          <w:szCs w:val="24"/>
        </w:rPr>
        <w:t xml:space="preserve">Teoria do risco do empreendimento e responsabilidade objetiva. 2- Fraude perpetrada por </w:t>
      </w:r>
      <w:r w:rsidRPr="00B57D41">
        <w:rPr>
          <w:rFonts w:ascii="Bookman Old Style" w:hAnsi="Bookman Old Style"/>
          <w:b/>
          <w:i/>
          <w:sz w:val="24"/>
          <w:szCs w:val="24"/>
        </w:rPr>
        <w:lastRenderedPageBreak/>
        <w:t>terceiros. Enunciado sumular nº 94: "Cuidando-se de fortuito interno, o fato de terceiro não exclui o dever do fornecedor de indenizar".</w:t>
      </w:r>
      <w:r w:rsidRPr="00B57D41">
        <w:rPr>
          <w:rFonts w:ascii="Bookman Old Style" w:hAnsi="Bookman Old Style"/>
          <w:i/>
          <w:sz w:val="24"/>
          <w:szCs w:val="24"/>
        </w:rPr>
        <w:t xml:space="preserve"> 3- Cuida-se de ação na qual alega o autor ter recebido em seu aparelho celular, mensagem informando da existência de um débito em aberto, podendo ser </w:t>
      </w:r>
      <w:proofErr w:type="spellStart"/>
      <w:r w:rsidRPr="00B57D41">
        <w:rPr>
          <w:rFonts w:ascii="Bookman Old Style" w:hAnsi="Bookman Old Style"/>
          <w:i/>
          <w:sz w:val="24"/>
          <w:szCs w:val="24"/>
        </w:rPr>
        <w:t>negativado</w:t>
      </w:r>
      <w:proofErr w:type="spellEnd"/>
      <w:r w:rsidRPr="00B57D41">
        <w:rPr>
          <w:rFonts w:ascii="Bookman Old Style" w:hAnsi="Bookman Old Style"/>
          <w:i/>
          <w:sz w:val="24"/>
          <w:szCs w:val="24"/>
        </w:rPr>
        <w:t xml:space="preserve"> nos cadastros restritivos de crédito. Que em contado com a empresa ré, foi informado da realização de compras em uma loja de material de construção de Osasco/SP. Afirma, ainda, que a empresa ré fala da existência de contrato de financiamento entre as partes, sendo que nunca foi a São Paulo para realizar a compra mencionada. 4- </w:t>
      </w:r>
      <w:proofErr w:type="spellStart"/>
      <w:r w:rsidRPr="00B57D41">
        <w:rPr>
          <w:rFonts w:ascii="Bookman Old Style" w:hAnsi="Bookman Old Style"/>
          <w:i/>
          <w:sz w:val="24"/>
          <w:szCs w:val="24"/>
        </w:rPr>
        <w:t>Negativação</w:t>
      </w:r>
      <w:proofErr w:type="spellEnd"/>
      <w:r w:rsidRPr="00B57D41">
        <w:rPr>
          <w:rFonts w:ascii="Bookman Old Style" w:hAnsi="Bookman Old Style"/>
          <w:i/>
          <w:sz w:val="24"/>
          <w:szCs w:val="24"/>
        </w:rPr>
        <w:t xml:space="preserve"> indevida. Danos morais in re </w:t>
      </w:r>
      <w:proofErr w:type="spellStart"/>
      <w:r w:rsidRPr="00B57D41">
        <w:rPr>
          <w:rFonts w:ascii="Bookman Old Style" w:hAnsi="Bookman Old Style"/>
          <w:i/>
          <w:sz w:val="24"/>
          <w:szCs w:val="24"/>
        </w:rPr>
        <w:t>ipsa</w:t>
      </w:r>
      <w:proofErr w:type="spellEnd"/>
      <w:r w:rsidRPr="00B57D41">
        <w:rPr>
          <w:rFonts w:ascii="Bookman Old Style" w:hAnsi="Bookman Old Style"/>
          <w:i/>
          <w:sz w:val="24"/>
          <w:szCs w:val="24"/>
        </w:rPr>
        <w:t xml:space="preserve"> 5- Danos morais configurados, mas que merecem redução para R$5.000,00. 6- Precedentes: 0047734-08.2012.8.19.0038 - APELACAO </w:t>
      </w:r>
      <w:proofErr w:type="spellStart"/>
      <w:r w:rsidRPr="00B57D41">
        <w:rPr>
          <w:rFonts w:ascii="Bookman Old Style" w:hAnsi="Bookman Old Style"/>
          <w:i/>
          <w:sz w:val="24"/>
          <w:szCs w:val="24"/>
        </w:rPr>
        <w:t>DES.FRANCISCO</w:t>
      </w:r>
      <w:proofErr w:type="spellEnd"/>
      <w:r w:rsidRPr="00B57D41">
        <w:rPr>
          <w:rFonts w:ascii="Bookman Old Style" w:hAnsi="Bookman Old Style"/>
          <w:i/>
          <w:sz w:val="24"/>
          <w:szCs w:val="24"/>
        </w:rPr>
        <w:t xml:space="preserve"> PESSANHA - Julgamento: 25/05/2016 - VIGESIMA QUINTA CAMARA CIVEL CONSUMIDOR e 0125759-78.2014.8.19.0001 - APELACAO JDS. DES. TULA BARBOSA - Julgamento: 27/04/2016 - VIGESIMA QUINTA CAMARA CIVEL CONSUMIDOR; 7- Recurso conhecido e parcialmente provido. (</w:t>
      </w:r>
      <w:proofErr w:type="gramStart"/>
      <w:r w:rsidRPr="00B57D41">
        <w:rPr>
          <w:rFonts w:ascii="Bookman Old Style" w:hAnsi="Bookman Old Style"/>
          <w:i/>
          <w:sz w:val="24"/>
          <w:szCs w:val="24"/>
        </w:rPr>
        <w:t>0015024- 40.2015.8.19.0066 – APELAÇÃO</w:t>
      </w:r>
      <w:proofErr w:type="gramEnd"/>
      <w:r w:rsidRPr="00B57D41">
        <w:rPr>
          <w:rFonts w:ascii="Bookman Old Style" w:hAnsi="Bookman Old Style"/>
          <w:i/>
          <w:sz w:val="24"/>
          <w:szCs w:val="24"/>
        </w:rPr>
        <w:t xml:space="preserve"> – </w:t>
      </w:r>
      <w:proofErr w:type="spellStart"/>
      <w:r w:rsidRPr="00B57D41">
        <w:rPr>
          <w:rFonts w:ascii="Bookman Old Style" w:hAnsi="Bookman Old Style"/>
          <w:i/>
          <w:sz w:val="24"/>
          <w:szCs w:val="24"/>
        </w:rPr>
        <w:t>Des</w:t>
      </w:r>
      <w:proofErr w:type="spellEnd"/>
      <w:r w:rsidRPr="00B57D41">
        <w:rPr>
          <w:rFonts w:ascii="Bookman Old Style" w:hAnsi="Bookman Old Style"/>
          <w:i/>
          <w:sz w:val="24"/>
          <w:szCs w:val="24"/>
        </w:rPr>
        <w:t xml:space="preserve"> (a). JDS ISABELA PESSANHA CHAGAS - Julgamento: 31/05/2017 - VIGÉSIMA QUINTA CÂMARA CÍVEL</w:t>
      </w:r>
      <w:r w:rsidR="008D258A">
        <w:rPr>
          <w:rFonts w:ascii="Bookman Old Style" w:hAnsi="Bookman Old Style"/>
          <w:i/>
          <w:sz w:val="24"/>
          <w:szCs w:val="24"/>
        </w:rPr>
        <w:t xml:space="preserve"> - TJRJ</w:t>
      </w:r>
      <w:r w:rsidRPr="00B57D41">
        <w:rPr>
          <w:rFonts w:ascii="Bookman Old Style" w:hAnsi="Bookman Old Style"/>
          <w:i/>
          <w:sz w:val="24"/>
          <w:szCs w:val="24"/>
        </w:rPr>
        <w:t>)</w:t>
      </w:r>
    </w:p>
    <w:p w:rsidR="000253AA" w:rsidRPr="008D258A" w:rsidRDefault="000253AA" w:rsidP="000253AA">
      <w:pPr>
        <w:ind w:left="1134"/>
        <w:jc w:val="both"/>
        <w:rPr>
          <w:rFonts w:ascii="Bookman Old Style" w:hAnsi="Bookman Old Style"/>
          <w:i/>
          <w:sz w:val="24"/>
          <w:szCs w:val="24"/>
        </w:rPr>
      </w:pPr>
      <w:r>
        <w:rPr>
          <w:rFonts w:ascii="Bookman Old Style" w:hAnsi="Bookman Old Style"/>
          <w:i/>
          <w:sz w:val="24"/>
          <w:szCs w:val="24"/>
        </w:rPr>
        <w:t>“</w:t>
      </w:r>
      <w:r w:rsidRPr="008D258A">
        <w:rPr>
          <w:rFonts w:ascii="Bookman Old Style" w:hAnsi="Bookman Old Style"/>
          <w:i/>
          <w:sz w:val="24"/>
          <w:szCs w:val="24"/>
        </w:rPr>
        <w:t xml:space="preserve">0040626-37.2015.8.19.0000 - AGRAVO DE INSTRUMENTO - 1ª Ementa - </w:t>
      </w:r>
      <w:proofErr w:type="spellStart"/>
      <w:proofErr w:type="gramStart"/>
      <w:r w:rsidRPr="008D258A">
        <w:rPr>
          <w:rFonts w:ascii="Bookman Old Style" w:hAnsi="Bookman Old Style"/>
          <w:i/>
          <w:sz w:val="24"/>
          <w:szCs w:val="24"/>
        </w:rPr>
        <w:t>Des</w:t>
      </w:r>
      <w:proofErr w:type="spellEnd"/>
      <w:r w:rsidRPr="008D258A">
        <w:rPr>
          <w:rFonts w:ascii="Bookman Old Style" w:hAnsi="Bookman Old Style"/>
          <w:i/>
          <w:sz w:val="24"/>
          <w:szCs w:val="24"/>
        </w:rPr>
        <w:t>(</w:t>
      </w:r>
      <w:proofErr w:type="gramEnd"/>
      <w:r w:rsidRPr="008D258A">
        <w:rPr>
          <w:rFonts w:ascii="Bookman Old Style" w:hAnsi="Bookman Old Style"/>
          <w:i/>
          <w:sz w:val="24"/>
          <w:szCs w:val="24"/>
        </w:rPr>
        <w:t xml:space="preserve">a). ELISABETE FILIZZOLA ASSUNÇÃO - Julgamento: 01/10/2015 - SEGUNDA CÂMARA CÍVEL - AGRAVO DE INSTRUMENTO. ANTECIPAÇÃO DE TUTELA. NEGATIVAÇÃO DE SOCIEDADES. INDEFERIMENTO DA PROVA ORAL. AUSÊNCIA DE DEMONSTRAÇÃO DA NECESSIDADE. Contratos de adesão. Prestação de serviços prestados pela agravada constantes de realização de pesquisa e consulta de dados de pessoas jurídicas e físicas nos cadastros do SPC e realização de protestos e apontamentos sem a cobrança de custas iniciais de protesto. Rescisão contratual pela agravante, procedendo a agravada a inúmeras cobranças, efetuando 24 (vinte e quatro) anotações negativas das agravantes em seu banco de dados. </w:t>
      </w:r>
      <w:r w:rsidRPr="008D258A">
        <w:rPr>
          <w:rFonts w:ascii="Bookman Old Style" w:hAnsi="Bookman Old Style"/>
          <w:b/>
          <w:i/>
          <w:sz w:val="24"/>
          <w:szCs w:val="24"/>
        </w:rPr>
        <w:t xml:space="preserve">Até que haja exame mais aprofundado e </w:t>
      </w:r>
      <w:proofErr w:type="spellStart"/>
      <w:r w:rsidRPr="008D258A">
        <w:rPr>
          <w:rFonts w:ascii="Bookman Old Style" w:hAnsi="Bookman Old Style"/>
          <w:b/>
          <w:i/>
          <w:sz w:val="24"/>
          <w:szCs w:val="24"/>
        </w:rPr>
        <w:t>exauriente</w:t>
      </w:r>
      <w:proofErr w:type="spellEnd"/>
      <w:r w:rsidRPr="008D258A">
        <w:rPr>
          <w:rFonts w:ascii="Bookman Old Style" w:hAnsi="Bookman Old Style"/>
          <w:b/>
          <w:i/>
          <w:sz w:val="24"/>
          <w:szCs w:val="24"/>
        </w:rPr>
        <w:t xml:space="preserve"> da lide, é inegável o risco de dano irreparável ou de difícil reparação às agravantes, tendo em vista que, por certo, as </w:t>
      </w:r>
      <w:proofErr w:type="spellStart"/>
      <w:r w:rsidRPr="008D258A">
        <w:rPr>
          <w:rFonts w:ascii="Bookman Old Style" w:hAnsi="Bookman Old Style"/>
          <w:b/>
          <w:i/>
          <w:sz w:val="24"/>
          <w:szCs w:val="24"/>
        </w:rPr>
        <w:t>negativações</w:t>
      </w:r>
      <w:proofErr w:type="spellEnd"/>
      <w:r w:rsidRPr="008D258A">
        <w:rPr>
          <w:rFonts w:ascii="Bookman Old Style" w:hAnsi="Bookman Old Style"/>
          <w:b/>
          <w:i/>
          <w:sz w:val="24"/>
          <w:szCs w:val="24"/>
        </w:rPr>
        <w:t xml:space="preserve"> inviabilizam a continuidade dos seus negócios, sendo necessária a dilação probatória para a verificação de licitude das cobranças empreendidas pela agravada</w:t>
      </w:r>
      <w:r w:rsidRPr="008D258A">
        <w:rPr>
          <w:rFonts w:ascii="Bookman Old Style" w:hAnsi="Bookman Old Style"/>
          <w:i/>
          <w:sz w:val="24"/>
          <w:szCs w:val="24"/>
        </w:rPr>
        <w:t xml:space="preserve">. ¿Nas ações que </w:t>
      </w:r>
      <w:r w:rsidRPr="008D258A">
        <w:rPr>
          <w:rFonts w:ascii="Bookman Old Style" w:hAnsi="Bookman Old Style"/>
          <w:i/>
          <w:sz w:val="24"/>
          <w:szCs w:val="24"/>
        </w:rPr>
        <w:lastRenderedPageBreak/>
        <w:t>versem sobre cancelamento de protesto, de indevida inscrição em cadastro restritivo de crédito e de outras situações similares de cumprimento de obrigações de fazer fungíveis, a antecipação da tutela específica e a sentença serão efetivadas através de simples expedição de ofício ao órgão responsável pelo arquivo dos dados.¿ (verbete de súmula 144 do E. TJ/RJ). Indeferimento de prova oral. Demanda que se refere a alegado descumprimento contratual, havendo contrato escrito e tendo inúmeras provas documentais adunadas aos autos, inexistindo qualquer alegação de que o pacto foi elaborado de forma contrária ao acordado na fase prévia à contratação, não demonstrando os agravantes a relevância da prova oral ao deslinde do feito. RECURSO PARCIALMENTE PROVIDO, NA FORMA DO ART. 557, §1º-A DO CPC.</w:t>
      </w:r>
      <w:r>
        <w:rPr>
          <w:rFonts w:ascii="Bookman Old Style" w:hAnsi="Bookman Old Style"/>
          <w:i/>
          <w:sz w:val="24"/>
          <w:szCs w:val="24"/>
        </w:rPr>
        <w:t>”</w:t>
      </w:r>
    </w:p>
    <w:p w:rsidR="000253AA" w:rsidRPr="00B57D41" w:rsidRDefault="000253AA" w:rsidP="008D258A">
      <w:pPr>
        <w:ind w:left="1134"/>
        <w:jc w:val="both"/>
        <w:rPr>
          <w:rFonts w:ascii="Bookman Old Style" w:hAnsi="Bookman Old Style" w:cs="Helvetica"/>
          <w:i/>
          <w:sz w:val="24"/>
          <w:szCs w:val="24"/>
          <w:shd w:val="clear" w:color="auto" w:fill="FFFFFF"/>
        </w:rPr>
      </w:pPr>
    </w:p>
    <w:p w:rsidR="00F80615" w:rsidRDefault="00F80615" w:rsidP="008D258A">
      <w:pPr>
        <w:ind w:firstLine="708"/>
        <w:jc w:val="both"/>
        <w:rPr>
          <w:rFonts w:ascii="Bookman Old Style" w:hAnsi="Bookman Old Style"/>
          <w:sz w:val="28"/>
          <w:szCs w:val="28"/>
        </w:rPr>
      </w:pPr>
    </w:p>
    <w:p w:rsidR="00F80615" w:rsidRDefault="00F80615" w:rsidP="00F80615">
      <w:pPr>
        <w:spacing w:line="360" w:lineRule="auto"/>
        <w:ind w:firstLine="708"/>
        <w:jc w:val="center"/>
        <w:rPr>
          <w:rFonts w:ascii="Bookman Old Style" w:hAnsi="Bookman Old Style"/>
          <w:b/>
          <w:sz w:val="28"/>
          <w:szCs w:val="28"/>
        </w:rPr>
      </w:pPr>
      <w:r w:rsidRPr="002A67F9">
        <w:rPr>
          <w:rFonts w:ascii="Bookman Old Style" w:hAnsi="Bookman Old Style"/>
          <w:b/>
          <w:sz w:val="28"/>
          <w:szCs w:val="28"/>
        </w:rPr>
        <w:t>DO PEDIDO</w:t>
      </w:r>
    </w:p>
    <w:p w:rsidR="00F80615" w:rsidRDefault="00F80615" w:rsidP="00F80615">
      <w:pPr>
        <w:spacing w:line="360" w:lineRule="auto"/>
        <w:ind w:firstLine="708"/>
        <w:jc w:val="center"/>
        <w:rPr>
          <w:rFonts w:ascii="Bookman Old Style" w:hAnsi="Bookman Old Style"/>
          <w:b/>
          <w:sz w:val="28"/>
          <w:szCs w:val="28"/>
        </w:rPr>
      </w:pPr>
    </w:p>
    <w:p w:rsidR="00F80615" w:rsidRDefault="00F80615" w:rsidP="00F80615">
      <w:pPr>
        <w:spacing w:line="360" w:lineRule="auto"/>
        <w:ind w:firstLine="708"/>
        <w:jc w:val="both"/>
        <w:rPr>
          <w:rFonts w:ascii="Bookman Old Style" w:hAnsi="Bookman Old Style"/>
          <w:sz w:val="28"/>
          <w:szCs w:val="28"/>
        </w:rPr>
      </w:pPr>
      <w:r>
        <w:rPr>
          <w:rFonts w:ascii="Bookman Old Style" w:hAnsi="Bookman Old Style"/>
          <w:sz w:val="28"/>
          <w:szCs w:val="28"/>
        </w:rPr>
        <w:t>Por todo exposto requer:</w:t>
      </w:r>
    </w:p>
    <w:p w:rsidR="00D91A96" w:rsidRPr="00F12341" w:rsidRDefault="00D91A96" w:rsidP="00D91A96">
      <w:pPr>
        <w:spacing w:before="100" w:beforeAutospacing="1" w:after="100" w:afterAutospacing="1" w:line="360" w:lineRule="auto"/>
        <w:ind w:firstLine="708"/>
        <w:jc w:val="both"/>
        <w:rPr>
          <w:rFonts w:ascii="Bookman Old Style" w:hAnsi="Bookman Old Style" w:cs="Arial"/>
          <w:sz w:val="28"/>
          <w:szCs w:val="28"/>
        </w:rPr>
      </w:pPr>
      <w:r w:rsidRPr="00F12341">
        <w:rPr>
          <w:rFonts w:ascii="Bookman Old Style" w:hAnsi="Bookman Old Style" w:cs="Arial"/>
          <w:sz w:val="28"/>
          <w:szCs w:val="28"/>
        </w:rPr>
        <w:t xml:space="preserve">Que </w:t>
      </w:r>
      <w:proofErr w:type="gramStart"/>
      <w:r w:rsidRPr="00F12341">
        <w:rPr>
          <w:rFonts w:ascii="Bookman Old Style" w:hAnsi="Bookman Old Style" w:cs="Arial"/>
          <w:sz w:val="28"/>
          <w:szCs w:val="28"/>
        </w:rPr>
        <w:t>seja</w:t>
      </w:r>
      <w:proofErr w:type="gramEnd"/>
      <w:r w:rsidRPr="00F12341">
        <w:rPr>
          <w:rFonts w:ascii="Bookman Old Style" w:hAnsi="Bookman Old Style" w:cs="Arial"/>
          <w:sz w:val="28"/>
          <w:szCs w:val="28"/>
        </w:rPr>
        <w:t xml:space="preserve"> deferido os benefícios da gratuidade de justiça;</w:t>
      </w:r>
    </w:p>
    <w:p w:rsidR="00F80615" w:rsidRDefault="00F80615" w:rsidP="00F80615">
      <w:pPr>
        <w:spacing w:before="100" w:beforeAutospacing="1" w:after="100" w:afterAutospacing="1" w:line="360" w:lineRule="auto"/>
        <w:ind w:firstLine="708"/>
        <w:jc w:val="both"/>
        <w:rPr>
          <w:rFonts w:ascii="Bookman Old Style" w:hAnsi="Bookman Old Style" w:cs="Arial"/>
          <w:sz w:val="28"/>
          <w:szCs w:val="28"/>
        </w:rPr>
      </w:pPr>
      <w:r w:rsidRPr="00F12341">
        <w:rPr>
          <w:rFonts w:ascii="Bookman Old Style" w:hAnsi="Bookman Old Style" w:cs="Arial"/>
          <w:sz w:val="28"/>
          <w:szCs w:val="28"/>
        </w:rPr>
        <w:t>Determinar a citação da parte Ré para querendo, oferecer no prazo legal contestação aos termos da presente, sob pena de revelia;</w:t>
      </w:r>
    </w:p>
    <w:p w:rsidR="008D258A" w:rsidRPr="000253AA" w:rsidRDefault="000253AA" w:rsidP="000253AA">
      <w:pPr>
        <w:spacing w:line="360" w:lineRule="auto"/>
        <w:ind w:firstLine="708"/>
        <w:jc w:val="both"/>
        <w:rPr>
          <w:rFonts w:ascii="Bookman Old Style" w:hAnsi="Bookman Old Style"/>
          <w:sz w:val="28"/>
          <w:szCs w:val="28"/>
        </w:rPr>
      </w:pPr>
      <w:r w:rsidRPr="000253AA">
        <w:rPr>
          <w:rFonts w:ascii="Bookman Old Style" w:hAnsi="Bookman Old Style"/>
          <w:sz w:val="28"/>
          <w:szCs w:val="28"/>
        </w:rPr>
        <w:t>Conceder a tutela de urgência, "</w:t>
      </w:r>
      <w:r w:rsidRPr="0040189C">
        <w:rPr>
          <w:rFonts w:ascii="Bookman Old Style" w:hAnsi="Bookman Old Style"/>
          <w:i/>
          <w:sz w:val="28"/>
          <w:szCs w:val="28"/>
        </w:rPr>
        <w:t xml:space="preserve">inaudita altera </w:t>
      </w:r>
      <w:proofErr w:type="spellStart"/>
      <w:r w:rsidRPr="0040189C">
        <w:rPr>
          <w:rFonts w:ascii="Bookman Old Style" w:hAnsi="Bookman Old Style"/>
          <w:i/>
          <w:sz w:val="28"/>
          <w:szCs w:val="28"/>
        </w:rPr>
        <w:t>pars</w:t>
      </w:r>
      <w:proofErr w:type="spellEnd"/>
      <w:r w:rsidRPr="000253AA">
        <w:rPr>
          <w:rFonts w:ascii="Bookman Old Style" w:hAnsi="Bookman Old Style"/>
          <w:sz w:val="28"/>
          <w:szCs w:val="28"/>
        </w:rPr>
        <w:t>", conforme disposto no art. 300 do CPC,  a fim de que seja oficiado o órgão responsável pelo arquivo dos dados para que proceda a exclusão da restrição.</w:t>
      </w:r>
    </w:p>
    <w:p w:rsidR="00F80615" w:rsidRPr="002A67F9" w:rsidRDefault="00F80615" w:rsidP="00F80615">
      <w:pPr>
        <w:spacing w:before="100" w:beforeAutospacing="1" w:after="100" w:afterAutospacing="1" w:line="360" w:lineRule="auto"/>
        <w:ind w:firstLine="708"/>
        <w:jc w:val="both"/>
        <w:rPr>
          <w:rFonts w:ascii="Bookman Old Style" w:hAnsi="Bookman Old Style"/>
          <w:sz w:val="28"/>
          <w:szCs w:val="28"/>
        </w:rPr>
      </w:pPr>
      <w:r>
        <w:rPr>
          <w:rFonts w:ascii="Bookman Old Style" w:hAnsi="Bookman Old Style" w:cs="Arial"/>
          <w:sz w:val="28"/>
          <w:szCs w:val="28"/>
        </w:rPr>
        <w:t xml:space="preserve">A inversão do ônus da prova </w:t>
      </w:r>
      <w:r w:rsidRPr="002A67F9">
        <w:rPr>
          <w:rFonts w:ascii="Bookman Old Style" w:hAnsi="Bookman Old Style"/>
          <w:sz w:val="28"/>
          <w:szCs w:val="28"/>
        </w:rPr>
        <w:t>(art</w:t>
      </w:r>
      <w:r>
        <w:rPr>
          <w:rFonts w:ascii="Bookman Old Style" w:hAnsi="Bookman Old Style"/>
          <w:sz w:val="28"/>
          <w:szCs w:val="28"/>
        </w:rPr>
        <w:t>. 6º, VIII, do CDC</w:t>
      </w:r>
      <w:r w:rsidRPr="002A67F9">
        <w:rPr>
          <w:rFonts w:ascii="Bookman Old Style" w:hAnsi="Bookman Old Style"/>
          <w:sz w:val="28"/>
          <w:szCs w:val="28"/>
        </w:rPr>
        <w:t>);</w:t>
      </w:r>
    </w:p>
    <w:p w:rsidR="00D91A96" w:rsidRDefault="00F80615" w:rsidP="00D91A96">
      <w:pPr>
        <w:spacing w:line="360" w:lineRule="auto"/>
        <w:ind w:firstLine="708"/>
        <w:jc w:val="both"/>
        <w:rPr>
          <w:rFonts w:ascii="Bookman Old Style" w:hAnsi="Bookman Old Style"/>
          <w:sz w:val="28"/>
          <w:szCs w:val="28"/>
        </w:rPr>
      </w:pPr>
      <w:r>
        <w:rPr>
          <w:rFonts w:ascii="Bookman Old Style" w:hAnsi="Bookman Old Style"/>
          <w:sz w:val="28"/>
          <w:szCs w:val="28"/>
        </w:rPr>
        <w:lastRenderedPageBreak/>
        <w:t xml:space="preserve">A procedência da presente ação, a fim de que seja declarada a inexistência de débito em relação às contas </w:t>
      </w:r>
      <w:r w:rsidR="00D91A96">
        <w:rPr>
          <w:rFonts w:ascii="Bookman Old Style" w:hAnsi="Bookman Old Style"/>
          <w:sz w:val="28"/>
          <w:szCs w:val="28"/>
        </w:rPr>
        <w:t xml:space="preserve">telefônicas de número </w:t>
      </w:r>
      <w:proofErr w:type="spellStart"/>
      <w:r w:rsidR="00D91A96">
        <w:rPr>
          <w:rFonts w:ascii="Bookman Old Style" w:hAnsi="Bookman Old Style"/>
          <w:sz w:val="28"/>
          <w:szCs w:val="28"/>
        </w:rPr>
        <w:t>xxxxxxxx</w:t>
      </w:r>
      <w:proofErr w:type="spellEnd"/>
      <w:r w:rsidR="00D91A96">
        <w:rPr>
          <w:rFonts w:ascii="Bookman Old Style" w:hAnsi="Bookman Old Style"/>
          <w:sz w:val="28"/>
          <w:szCs w:val="28"/>
        </w:rPr>
        <w:t xml:space="preserve">, determinando, por conseguinte, que a ré proceda ao cancelamento dos contratos, no prazo a ser fixado por </w:t>
      </w:r>
      <w:proofErr w:type="spellStart"/>
      <w:r w:rsidR="00D91A96">
        <w:rPr>
          <w:rFonts w:ascii="Bookman Old Style" w:hAnsi="Bookman Old Style"/>
          <w:sz w:val="28"/>
          <w:szCs w:val="28"/>
        </w:rPr>
        <w:t>V.Exa</w:t>
      </w:r>
      <w:proofErr w:type="gramStart"/>
      <w:r w:rsidR="00D91A96">
        <w:rPr>
          <w:rFonts w:ascii="Bookman Old Style" w:hAnsi="Bookman Old Style"/>
          <w:sz w:val="28"/>
          <w:szCs w:val="28"/>
        </w:rPr>
        <w:t>.,</w:t>
      </w:r>
      <w:proofErr w:type="spellEnd"/>
      <w:proofErr w:type="gramEnd"/>
      <w:r w:rsidR="00D91A96">
        <w:rPr>
          <w:rFonts w:ascii="Bookman Old Style" w:hAnsi="Bookman Old Style"/>
          <w:sz w:val="28"/>
          <w:szCs w:val="28"/>
        </w:rPr>
        <w:t xml:space="preserve"> sob pena de multa, no caso de descumprimento da obrigação de fazer.</w:t>
      </w:r>
    </w:p>
    <w:p w:rsidR="00F80615" w:rsidRDefault="00F80615" w:rsidP="00F80615">
      <w:pPr>
        <w:spacing w:line="360" w:lineRule="auto"/>
        <w:ind w:firstLine="708"/>
        <w:jc w:val="both"/>
        <w:rPr>
          <w:rFonts w:ascii="Bookman Old Style" w:hAnsi="Bookman Old Style"/>
          <w:sz w:val="28"/>
          <w:szCs w:val="28"/>
        </w:rPr>
      </w:pPr>
      <w:r>
        <w:rPr>
          <w:rFonts w:ascii="Bookman Old Style" w:hAnsi="Bookman Old Style"/>
          <w:sz w:val="28"/>
          <w:szCs w:val="28"/>
        </w:rPr>
        <w:t xml:space="preserve">Requer que </w:t>
      </w:r>
      <w:r w:rsidR="00D91A96">
        <w:rPr>
          <w:rFonts w:ascii="Bookman Old Style" w:hAnsi="Bookman Old Style"/>
          <w:sz w:val="28"/>
          <w:szCs w:val="28"/>
        </w:rPr>
        <w:t>a Ré seja condenada a pagar ao A</w:t>
      </w:r>
      <w:r>
        <w:rPr>
          <w:rFonts w:ascii="Bookman Old Style" w:hAnsi="Bookman Old Style"/>
          <w:sz w:val="28"/>
          <w:szCs w:val="28"/>
        </w:rPr>
        <w:t>utor</w:t>
      </w:r>
      <w:r w:rsidR="00D91A96">
        <w:rPr>
          <w:rFonts w:ascii="Bookman Old Style" w:hAnsi="Bookman Old Style"/>
          <w:sz w:val="28"/>
          <w:szCs w:val="28"/>
        </w:rPr>
        <w:t>,</w:t>
      </w:r>
      <w:r>
        <w:rPr>
          <w:rFonts w:ascii="Bookman Old Style" w:hAnsi="Bookman Old Style"/>
          <w:sz w:val="28"/>
          <w:szCs w:val="28"/>
        </w:rPr>
        <w:t xml:space="preserve"> a título de indenização por dano moral</w:t>
      </w:r>
      <w:r w:rsidR="00D91A96">
        <w:rPr>
          <w:rFonts w:ascii="Bookman Old Style" w:hAnsi="Bookman Old Style"/>
          <w:sz w:val="28"/>
          <w:szCs w:val="28"/>
        </w:rPr>
        <w:t>,</w:t>
      </w:r>
      <w:r>
        <w:rPr>
          <w:rFonts w:ascii="Bookman Old Style" w:hAnsi="Bookman Old Style"/>
          <w:sz w:val="28"/>
          <w:szCs w:val="28"/>
        </w:rPr>
        <w:t xml:space="preserve"> o valor de </w:t>
      </w:r>
      <w:proofErr w:type="spellStart"/>
      <w:r w:rsidR="00D91A96">
        <w:rPr>
          <w:rFonts w:ascii="Bookman Old Style" w:hAnsi="Bookman Old Style"/>
          <w:sz w:val="28"/>
          <w:szCs w:val="28"/>
        </w:rPr>
        <w:t>xxxxxx</w:t>
      </w:r>
      <w:proofErr w:type="spellEnd"/>
      <w:r>
        <w:rPr>
          <w:rFonts w:ascii="Bookman Old Style" w:hAnsi="Bookman Old Style"/>
          <w:sz w:val="28"/>
          <w:szCs w:val="28"/>
        </w:rPr>
        <w:t xml:space="preserve"> salários mínimos.</w:t>
      </w:r>
    </w:p>
    <w:p w:rsidR="00D91A96" w:rsidRPr="00F12341" w:rsidRDefault="00D91A96" w:rsidP="00D91A96">
      <w:pPr>
        <w:spacing w:line="360" w:lineRule="auto"/>
        <w:ind w:firstLine="708"/>
        <w:jc w:val="both"/>
        <w:rPr>
          <w:rFonts w:ascii="Bookman Old Style" w:hAnsi="Bookman Old Style"/>
          <w:sz w:val="28"/>
          <w:szCs w:val="28"/>
        </w:rPr>
      </w:pPr>
      <w:r w:rsidRPr="00F12341">
        <w:rPr>
          <w:rFonts w:ascii="Bookman Old Style" w:hAnsi="Bookman Old Style"/>
          <w:sz w:val="28"/>
          <w:szCs w:val="28"/>
        </w:rPr>
        <w:t>A parte Autora não deseja a realização de audiência de conciliação. (art.319 CPC)</w:t>
      </w:r>
    </w:p>
    <w:p w:rsidR="00D91A96" w:rsidRPr="00F12341" w:rsidRDefault="00D91A96" w:rsidP="00D91A96">
      <w:pPr>
        <w:spacing w:before="100" w:beforeAutospacing="1" w:after="100" w:afterAutospacing="1" w:line="360" w:lineRule="auto"/>
        <w:ind w:firstLine="708"/>
        <w:jc w:val="both"/>
        <w:rPr>
          <w:rFonts w:ascii="Bookman Old Style" w:hAnsi="Bookman Old Style" w:cs="Arial"/>
          <w:sz w:val="28"/>
          <w:szCs w:val="28"/>
        </w:rPr>
      </w:pPr>
      <w:r w:rsidRPr="00F12341">
        <w:rPr>
          <w:rFonts w:ascii="Bookman Old Style" w:hAnsi="Bookman Old Style" w:cs="Arial"/>
          <w:sz w:val="28"/>
          <w:szCs w:val="28"/>
        </w:rPr>
        <w:t>Condenar a parte Ré ao pagamento das custas e dos honorários advocatícios;</w:t>
      </w:r>
    </w:p>
    <w:p w:rsidR="00D91A96" w:rsidRPr="00F12341" w:rsidRDefault="00D91A96" w:rsidP="00D91A96">
      <w:pPr>
        <w:spacing w:before="100" w:beforeAutospacing="1" w:after="100" w:afterAutospacing="1" w:line="360" w:lineRule="auto"/>
        <w:ind w:firstLine="708"/>
        <w:jc w:val="both"/>
        <w:rPr>
          <w:rFonts w:ascii="Bookman Old Style" w:hAnsi="Bookman Old Style" w:cs="Arial"/>
          <w:sz w:val="28"/>
          <w:szCs w:val="28"/>
        </w:rPr>
      </w:pPr>
      <w:r w:rsidRPr="00F12341">
        <w:rPr>
          <w:rFonts w:ascii="Bookman Old Style" w:hAnsi="Bookman Old Style" w:cs="Arial"/>
          <w:sz w:val="28"/>
          <w:szCs w:val="28"/>
        </w:rPr>
        <w:t>Protesta ainda, por todos os meios de prova admitidos, especialmente prova documental superveniente e pericial, se necessário for.</w:t>
      </w:r>
    </w:p>
    <w:p w:rsidR="00D91A96" w:rsidRDefault="00D91A96" w:rsidP="00F80615">
      <w:pPr>
        <w:spacing w:line="360" w:lineRule="auto"/>
        <w:ind w:firstLine="708"/>
        <w:jc w:val="both"/>
        <w:rPr>
          <w:rFonts w:ascii="Bookman Old Style" w:hAnsi="Bookman Old Style"/>
          <w:sz w:val="28"/>
          <w:szCs w:val="28"/>
        </w:rPr>
      </w:pPr>
    </w:p>
    <w:p w:rsidR="00F80615" w:rsidRDefault="00F80615" w:rsidP="00F80615">
      <w:pPr>
        <w:spacing w:line="360" w:lineRule="auto"/>
        <w:ind w:firstLine="708"/>
        <w:jc w:val="both"/>
        <w:rPr>
          <w:rFonts w:ascii="Bookman Old Style" w:hAnsi="Bookman Old Style"/>
          <w:sz w:val="28"/>
          <w:szCs w:val="28"/>
        </w:rPr>
      </w:pPr>
      <w:r>
        <w:rPr>
          <w:rFonts w:ascii="Bookman Old Style" w:hAnsi="Bookman Old Style"/>
          <w:sz w:val="28"/>
          <w:szCs w:val="28"/>
        </w:rPr>
        <w:t xml:space="preserve">Dá-se a causa o valor de </w:t>
      </w:r>
      <w:proofErr w:type="spellStart"/>
      <w:r>
        <w:rPr>
          <w:rFonts w:ascii="Bookman Old Style" w:hAnsi="Bookman Old Style"/>
          <w:sz w:val="28"/>
          <w:szCs w:val="28"/>
        </w:rPr>
        <w:t>R$</w:t>
      </w:r>
      <w:r w:rsidR="00D91A96">
        <w:rPr>
          <w:rFonts w:ascii="Bookman Old Style" w:hAnsi="Bookman Old Style"/>
          <w:sz w:val="28"/>
          <w:szCs w:val="28"/>
        </w:rPr>
        <w:t>xxxxxx</w:t>
      </w:r>
      <w:proofErr w:type="spellEnd"/>
    </w:p>
    <w:p w:rsidR="00F80615" w:rsidRDefault="00F80615" w:rsidP="00F80615">
      <w:pPr>
        <w:spacing w:line="360" w:lineRule="auto"/>
        <w:ind w:firstLine="708"/>
        <w:jc w:val="both"/>
        <w:rPr>
          <w:rFonts w:ascii="Bookman Old Style" w:hAnsi="Bookman Old Style"/>
          <w:sz w:val="28"/>
          <w:szCs w:val="28"/>
        </w:rPr>
      </w:pPr>
      <w:r>
        <w:rPr>
          <w:rFonts w:ascii="Bookman Old Style" w:hAnsi="Bookman Old Style"/>
          <w:sz w:val="28"/>
          <w:szCs w:val="28"/>
        </w:rPr>
        <w:t>T. Em que</w:t>
      </w:r>
    </w:p>
    <w:p w:rsidR="00F80615" w:rsidRDefault="00F80615" w:rsidP="00F80615">
      <w:pPr>
        <w:spacing w:line="360" w:lineRule="auto"/>
        <w:ind w:firstLine="708"/>
        <w:jc w:val="both"/>
        <w:rPr>
          <w:rFonts w:ascii="Bookman Old Style" w:hAnsi="Bookman Old Style"/>
          <w:sz w:val="28"/>
          <w:szCs w:val="28"/>
        </w:rPr>
      </w:pPr>
      <w:r>
        <w:rPr>
          <w:rFonts w:ascii="Bookman Old Style" w:hAnsi="Bookman Old Style"/>
          <w:sz w:val="28"/>
          <w:szCs w:val="28"/>
        </w:rPr>
        <w:t>P. Deferimento</w:t>
      </w:r>
    </w:p>
    <w:p w:rsidR="00F80615" w:rsidRDefault="00D91A96" w:rsidP="00F80615">
      <w:pPr>
        <w:spacing w:line="360" w:lineRule="auto"/>
        <w:ind w:firstLine="708"/>
        <w:jc w:val="both"/>
        <w:rPr>
          <w:rFonts w:ascii="Bookman Old Style" w:hAnsi="Bookman Old Style"/>
          <w:sz w:val="28"/>
          <w:szCs w:val="28"/>
        </w:rPr>
      </w:pPr>
      <w:r>
        <w:rPr>
          <w:rFonts w:ascii="Bookman Old Style" w:hAnsi="Bookman Old Style"/>
          <w:sz w:val="28"/>
          <w:szCs w:val="28"/>
        </w:rPr>
        <w:t>Datar</w:t>
      </w:r>
    </w:p>
    <w:p w:rsidR="00D91A96" w:rsidRDefault="00D91A96" w:rsidP="00F80615">
      <w:pPr>
        <w:spacing w:line="360" w:lineRule="auto"/>
        <w:ind w:firstLine="708"/>
        <w:jc w:val="both"/>
        <w:rPr>
          <w:rFonts w:ascii="Bookman Old Style" w:hAnsi="Bookman Old Style"/>
          <w:sz w:val="28"/>
          <w:szCs w:val="28"/>
        </w:rPr>
      </w:pPr>
      <w:proofErr w:type="gramStart"/>
      <w:r>
        <w:rPr>
          <w:rFonts w:ascii="Bookman Old Style" w:hAnsi="Bookman Old Style"/>
          <w:sz w:val="28"/>
          <w:szCs w:val="28"/>
        </w:rPr>
        <w:t>Dr.</w:t>
      </w:r>
      <w:proofErr w:type="gramEnd"/>
      <w:r>
        <w:rPr>
          <w:rFonts w:ascii="Bookman Old Style" w:hAnsi="Bookman Old Style"/>
          <w:sz w:val="28"/>
          <w:szCs w:val="28"/>
        </w:rPr>
        <w:t xml:space="preserve"> (a) </w:t>
      </w:r>
      <w:proofErr w:type="spellStart"/>
      <w:r>
        <w:rPr>
          <w:rFonts w:ascii="Bookman Old Style" w:hAnsi="Bookman Old Style"/>
          <w:sz w:val="28"/>
          <w:szCs w:val="28"/>
        </w:rPr>
        <w:t>xxxx</w:t>
      </w:r>
      <w:proofErr w:type="spellEnd"/>
      <w:r>
        <w:rPr>
          <w:rFonts w:ascii="Bookman Old Style" w:hAnsi="Bookman Old Style"/>
          <w:sz w:val="28"/>
          <w:szCs w:val="28"/>
        </w:rPr>
        <w:t xml:space="preserve">- OAB </w:t>
      </w:r>
      <w:proofErr w:type="spellStart"/>
      <w:r>
        <w:rPr>
          <w:rFonts w:ascii="Bookman Old Style" w:hAnsi="Bookman Old Style"/>
          <w:sz w:val="28"/>
          <w:szCs w:val="28"/>
        </w:rPr>
        <w:t>xxxxx</w:t>
      </w:r>
      <w:proofErr w:type="spellEnd"/>
    </w:p>
    <w:sectPr w:rsidR="00D91A96" w:rsidSect="00C72C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80615"/>
    <w:rsid w:val="000253AA"/>
    <w:rsid w:val="001538DA"/>
    <w:rsid w:val="00173E57"/>
    <w:rsid w:val="00204654"/>
    <w:rsid w:val="00332AD3"/>
    <w:rsid w:val="003628E1"/>
    <w:rsid w:val="0040189C"/>
    <w:rsid w:val="004462DD"/>
    <w:rsid w:val="004F170C"/>
    <w:rsid w:val="00585AEF"/>
    <w:rsid w:val="008D258A"/>
    <w:rsid w:val="00A869BE"/>
    <w:rsid w:val="00B57D41"/>
    <w:rsid w:val="00D51B63"/>
    <w:rsid w:val="00D91A96"/>
    <w:rsid w:val="00F80615"/>
    <w:rsid w:val="00FB6F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15"/>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85AEF"/>
    <w:rPr>
      <w:color w:val="0000FF"/>
      <w:u w:val="single"/>
    </w:rPr>
  </w:style>
  <w:style w:type="character" w:customStyle="1" w:styleId="highlightbrs">
    <w:name w:val="highlightbrs"/>
    <w:basedOn w:val="Fontepargpadro"/>
    <w:rsid w:val="00585AEF"/>
  </w:style>
  <w:style w:type="paragraph" w:styleId="NormalWeb">
    <w:name w:val="Normal (Web)"/>
    <w:basedOn w:val="Normal"/>
    <w:uiPriority w:val="99"/>
    <w:semiHidden/>
    <w:unhideWhenUsed/>
    <w:rsid w:val="004F170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F170C"/>
    <w:rPr>
      <w:b/>
      <w:bCs/>
    </w:rPr>
  </w:style>
  <w:style w:type="paragraph" w:customStyle="1" w:styleId="art">
    <w:name w:val="art"/>
    <w:basedOn w:val="Normal"/>
    <w:rsid w:val="00FB6FB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14159175">
      <w:bodyDiv w:val="1"/>
      <w:marLeft w:val="0"/>
      <w:marRight w:val="0"/>
      <w:marTop w:val="0"/>
      <w:marBottom w:val="0"/>
      <w:divBdr>
        <w:top w:val="none" w:sz="0" w:space="0" w:color="auto"/>
        <w:left w:val="none" w:sz="0" w:space="0" w:color="auto"/>
        <w:bottom w:val="none" w:sz="0" w:space="0" w:color="auto"/>
        <w:right w:val="none" w:sz="0" w:space="0" w:color="auto"/>
      </w:divBdr>
      <w:divsChild>
        <w:div w:id="1215698539">
          <w:marLeft w:val="150"/>
          <w:marRight w:val="0"/>
          <w:marTop w:val="0"/>
          <w:marBottom w:val="0"/>
          <w:divBdr>
            <w:top w:val="none" w:sz="0" w:space="0" w:color="auto"/>
            <w:left w:val="none" w:sz="0" w:space="0" w:color="auto"/>
            <w:bottom w:val="none" w:sz="0" w:space="0" w:color="auto"/>
            <w:right w:val="none" w:sz="0" w:space="0" w:color="auto"/>
          </w:divBdr>
        </w:div>
        <w:div w:id="664432232">
          <w:marLeft w:val="300"/>
          <w:marRight w:val="0"/>
          <w:marTop w:val="0"/>
          <w:marBottom w:val="0"/>
          <w:divBdr>
            <w:top w:val="none" w:sz="0" w:space="0" w:color="auto"/>
            <w:left w:val="none" w:sz="0" w:space="0" w:color="auto"/>
            <w:bottom w:val="none" w:sz="0" w:space="0" w:color="auto"/>
            <w:right w:val="none" w:sz="0" w:space="0" w:color="auto"/>
          </w:divBdr>
        </w:div>
      </w:divsChild>
    </w:div>
    <w:div w:id="152436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14</Pages>
  <Words>2695</Words>
  <Characters>14559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Vieira</dc:creator>
  <cp:lastModifiedBy>Andrea Vieira</cp:lastModifiedBy>
  <cp:revision>1</cp:revision>
  <dcterms:created xsi:type="dcterms:W3CDTF">2018-09-06T20:22:00Z</dcterms:created>
  <dcterms:modified xsi:type="dcterms:W3CDTF">2018-09-06T23:20:00Z</dcterms:modified>
</cp:coreProperties>
</file>